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6BFC85F0" w:rsidR="0033142D" w:rsidRPr="00D41764" w:rsidRDefault="004C02D6" w:rsidP="00174296">
      <w:pPr>
        <w:tabs>
          <w:tab w:val="left" w:pos="720"/>
          <w:tab w:val="left" w:pos="6574"/>
        </w:tabs>
        <w:spacing w:after="0" w:line="240" w:lineRule="auto"/>
        <w:rPr>
          <w:b/>
          <w:sz w:val="6"/>
          <w:szCs w:val="6"/>
        </w:rPr>
      </w:pPr>
      <w:r>
        <w:rPr>
          <w:b/>
          <w:noProof/>
          <w:sz w:val="6"/>
          <w:szCs w:val="6"/>
        </w:rPr>
        <mc:AlternateContent>
          <mc:Choice Requires="wps">
            <w:drawing>
              <wp:anchor distT="0" distB="0" distL="114300" distR="114300" simplePos="0" relativeHeight="251660288" behindDoc="0" locked="0" layoutInCell="1" allowOverlap="1" wp14:anchorId="7C8E4B54" wp14:editId="45C354DB">
                <wp:simplePos x="0" y="0"/>
                <wp:positionH relativeFrom="column">
                  <wp:posOffset>2851150</wp:posOffset>
                </wp:positionH>
                <wp:positionV relativeFrom="paragraph">
                  <wp:posOffset>-354965</wp:posOffset>
                </wp:positionV>
                <wp:extent cx="4448175" cy="1340485"/>
                <wp:effectExtent l="0" t="0" r="0" b="5715"/>
                <wp:wrapSquare wrapText="bothSides"/>
                <wp:docPr id="5" name="Text Box 5" descr="Degree Name" title="Lousiana Transfer Associate of Science Biological Sciences"/>
                <wp:cNvGraphicFramePr/>
                <a:graphic xmlns:a="http://schemas.openxmlformats.org/drawingml/2006/main">
                  <a:graphicData uri="http://schemas.microsoft.com/office/word/2010/wordprocessingShape">
                    <wps:wsp>
                      <wps:cNvSpPr txBox="1"/>
                      <wps:spPr>
                        <a:xfrm>
                          <a:off x="0" y="0"/>
                          <a:ext cx="4448175" cy="13404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E967F" w14:textId="77777777" w:rsidR="004C02D6" w:rsidRPr="000C4692" w:rsidRDefault="004C02D6" w:rsidP="004C02D6">
                            <w:pPr>
                              <w:pStyle w:val="NoSpacing"/>
                              <w:jc w:val="center"/>
                              <w:rPr>
                                <w:rFonts w:ascii="Gill Sans" w:hAnsi="Gill Sans" w:cs="Gill Sans"/>
                                <w:b/>
                                <w:color w:val="FFFFFF" w:themeColor="background1"/>
                                <w:sz w:val="46"/>
                                <w:szCs w:val="46"/>
                              </w:rPr>
                            </w:pPr>
                            <w:r w:rsidRPr="000C4692">
                              <w:rPr>
                                <w:rFonts w:ascii="Gill Sans" w:hAnsi="Gill Sans" w:cs="Gill Sans"/>
                                <w:b/>
                                <w:color w:val="FFFFFF" w:themeColor="background1"/>
                                <w:sz w:val="46"/>
                                <w:szCs w:val="46"/>
                              </w:rPr>
                              <w:t>LOUISIANA TRANSFER</w:t>
                            </w:r>
                          </w:p>
                          <w:p w14:paraId="68205E1A" w14:textId="77777777" w:rsidR="004C02D6" w:rsidRDefault="004C02D6" w:rsidP="004C02D6">
                            <w:pPr>
                              <w:pStyle w:val="NoSpacing"/>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Biological Sciences</w:t>
                            </w:r>
                          </w:p>
                          <w:p w14:paraId="3CC6EEBA" w14:textId="77777777" w:rsidR="004C02D6" w:rsidRPr="009C0409" w:rsidRDefault="004C02D6" w:rsidP="004C02D6">
                            <w:pPr>
                              <w:pStyle w:val="NoSpacing"/>
                              <w:jc w:val="center"/>
                              <w:rPr>
                                <w:rFonts w:ascii="Gill Sans" w:hAnsi="Gill Sans" w:cs="Gill Sans"/>
                                <w:b/>
                                <w:color w:val="FFFFFF" w:themeColor="background1"/>
                                <w:sz w:val="36"/>
                                <w:szCs w:val="36"/>
                              </w:rPr>
                            </w:pPr>
                            <w:r w:rsidRPr="009C0409">
                              <w:rPr>
                                <w:rFonts w:ascii="Gill Sans" w:hAnsi="Gill Sans" w:cs="Gill Sans"/>
                                <w:b/>
                                <w:color w:val="FFFFFF" w:themeColor="background1"/>
                                <w:sz w:val="36"/>
                                <w:szCs w:val="36"/>
                              </w:rPr>
                              <w:t xml:space="preserve">Associate </w:t>
                            </w:r>
                            <w:r>
                              <w:rPr>
                                <w:rFonts w:ascii="Gill Sans" w:hAnsi="Gill Sans" w:cs="Gill Sans"/>
                                <w:b/>
                                <w:color w:val="FFFFFF" w:themeColor="background1"/>
                                <w:sz w:val="36"/>
                                <w:szCs w:val="36"/>
                              </w:rPr>
                              <w:t>of Science</w:t>
                            </w:r>
                          </w:p>
                          <w:p w14:paraId="36C122E6" w14:textId="77777777" w:rsidR="004C02D6" w:rsidRPr="009C0409" w:rsidRDefault="004C02D6" w:rsidP="004C02D6">
                            <w:pPr>
                              <w:pStyle w:val="NoSpacing"/>
                              <w:spacing w:before="120"/>
                              <w:jc w:val="center"/>
                              <w:rPr>
                                <w:rFonts w:ascii="Gill Sans" w:hAnsi="Gill Sans" w:cs="Gill Sans"/>
                                <w:b/>
                                <w:color w:val="FFFFFF" w:themeColor="background1"/>
                                <w:sz w:val="36"/>
                                <w:szCs w:val="36"/>
                              </w:rPr>
                            </w:pPr>
                            <w:r w:rsidRPr="009C0409">
                              <w:rPr>
                                <w:rFonts w:ascii="Gill Sans" w:hAnsi="Gill Sans" w:cs="Gill Sans"/>
                                <w:b/>
                                <w:color w:val="FFFFFF" w:themeColor="background1"/>
                                <w:sz w:val="36"/>
                                <w:szCs w:val="36"/>
                              </w:rPr>
                              <w:t>2018-2019</w:t>
                            </w:r>
                          </w:p>
                          <w:p w14:paraId="0C44536C" w14:textId="77777777" w:rsidR="004C02D6" w:rsidRDefault="004C0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E4B54" id="_x0000_t202" coordsize="21600,21600" o:spt="202" path="m,l,21600r21600,l21600,xe">
                <v:stroke joinstyle="miter"/>
                <v:path gradientshapeok="t" o:connecttype="rect"/>
              </v:shapetype>
              <v:shape id="Text Box 5" o:spid="_x0000_s1026" type="#_x0000_t202" alt="Title: Lousiana Transfer Associate of Science Biological Sciences - Description: Degree Name" style="position:absolute;margin-left:224.5pt;margin-top:-27.95pt;width:350.25pt;height:10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" filled="f" stroked="f">
                <v:textbox>
                  <w:txbxContent>
                    <w:p w14:paraId="5C3E967F" w14:textId="77777777" w:rsidR="004C02D6" w:rsidRPr="000C4692" w:rsidRDefault="004C02D6" w:rsidP="004C02D6">
                      <w:pPr>
                        <w:pStyle w:val="NoSpacing"/>
                        <w:jc w:val="center"/>
                        <w:rPr>
                          <w:rFonts w:ascii="Gill Sans" w:hAnsi="Gill Sans" w:cs="Gill Sans"/>
                          <w:b/>
                          <w:color w:val="FFFFFF" w:themeColor="background1"/>
                          <w:sz w:val="46"/>
                          <w:szCs w:val="46"/>
                        </w:rPr>
                      </w:pPr>
                      <w:r w:rsidRPr="000C4692">
                        <w:rPr>
                          <w:rFonts w:ascii="Gill Sans" w:hAnsi="Gill Sans" w:cs="Gill Sans"/>
                          <w:b/>
                          <w:color w:val="FFFFFF" w:themeColor="background1"/>
                          <w:sz w:val="46"/>
                          <w:szCs w:val="46"/>
                        </w:rPr>
                        <w:t>LOUISIANA TRANSFER</w:t>
                      </w:r>
                    </w:p>
                    <w:p w14:paraId="68205E1A" w14:textId="77777777" w:rsidR="004C02D6" w:rsidRDefault="004C02D6" w:rsidP="004C02D6">
                      <w:pPr>
                        <w:pStyle w:val="NoSpacing"/>
                        <w:jc w:val="center"/>
                        <w:rPr>
                          <w:rFonts w:ascii="Gill Sans" w:hAnsi="Gill Sans" w:cs="Gill Sans"/>
                          <w:b/>
                          <w:color w:val="FFFFFF" w:themeColor="background1"/>
                          <w:sz w:val="36"/>
                          <w:szCs w:val="36"/>
                        </w:rPr>
                      </w:pPr>
                      <w:r>
                        <w:rPr>
                          <w:rFonts w:ascii="Gill Sans" w:hAnsi="Gill Sans" w:cs="Gill Sans"/>
                          <w:b/>
                          <w:color w:val="FFFFFF" w:themeColor="background1"/>
                          <w:sz w:val="36"/>
                          <w:szCs w:val="36"/>
                        </w:rPr>
                        <w:t>Biological Sciences</w:t>
                      </w:r>
                    </w:p>
                    <w:p w14:paraId="3CC6EEBA" w14:textId="77777777" w:rsidR="004C02D6" w:rsidRPr="009C0409" w:rsidRDefault="004C02D6" w:rsidP="004C02D6">
                      <w:pPr>
                        <w:pStyle w:val="NoSpacing"/>
                        <w:jc w:val="center"/>
                        <w:rPr>
                          <w:rFonts w:ascii="Gill Sans" w:hAnsi="Gill Sans" w:cs="Gill Sans"/>
                          <w:b/>
                          <w:color w:val="FFFFFF" w:themeColor="background1"/>
                          <w:sz w:val="36"/>
                          <w:szCs w:val="36"/>
                        </w:rPr>
                      </w:pPr>
                      <w:r w:rsidRPr="009C0409">
                        <w:rPr>
                          <w:rFonts w:ascii="Gill Sans" w:hAnsi="Gill Sans" w:cs="Gill Sans"/>
                          <w:b/>
                          <w:color w:val="FFFFFF" w:themeColor="background1"/>
                          <w:sz w:val="36"/>
                          <w:szCs w:val="36"/>
                        </w:rPr>
                        <w:t xml:space="preserve">Associate </w:t>
                      </w:r>
                      <w:r>
                        <w:rPr>
                          <w:rFonts w:ascii="Gill Sans" w:hAnsi="Gill Sans" w:cs="Gill Sans"/>
                          <w:b/>
                          <w:color w:val="FFFFFF" w:themeColor="background1"/>
                          <w:sz w:val="36"/>
                          <w:szCs w:val="36"/>
                        </w:rPr>
                        <w:t>of Science</w:t>
                      </w:r>
                    </w:p>
                    <w:p w14:paraId="36C122E6" w14:textId="77777777" w:rsidR="004C02D6" w:rsidRPr="009C0409" w:rsidRDefault="004C02D6" w:rsidP="004C02D6">
                      <w:pPr>
                        <w:pStyle w:val="NoSpacing"/>
                        <w:spacing w:before="120"/>
                        <w:jc w:val="center"/>
                        <w:rPr>
                          <w:rFonts w:ascii="Gill Sans" w:hAnsi="Gill Sans" w:cs="Gill Sans"/>
                          <w:b/>
                          <w:color w:val="FFFFFF" w:themeColor="background1"/>
                          <w:sz w:val="36"/>
                          <w:szCs w:val="36"/>
                        </w:rPr>
                      </w:pPr>
                      <w:r w:rsidRPr="009C0409">
                        <w:rPr>
                          <w:rFonts w:ascii="Gill Sans" w:hAnsi="Gill Sans" w:cs="Gill Sans"/>
                          <w:b/>
                          <w:color w:val="FFFFFF" w:themeColor="background1"/>
                          <w:sz w:val="36"/>
                          <w:szCs w:val="36"/>
                        </w:rPr>
                        <w:t>2018-2019</w:t>
                      </w:r>
                    </w:p>
                    <w:p w14:paraId="0C44536C" w14:textId="77777777" w:rsidR="004C02D6" w:rsidRDefault="004C02D6"/>
                  </w:txbxContent>
                </v:textbox>
                <w10:wrap type="square"/>
              </v:shape>
            </w:pict>
          </mc:Fallback>
        </mc:AlternateContent>
      </w:r>
      <w:r>
        <w:rPr>
          <w:b/>
          <w:noProof/>
          <w:sz w:val="6"/>
          <w:szCs w:val="6"/>
        </w:rPr>
        <mc:AlternateContent>
          <mc:Choice Requires="wps">
            <w:drawing>
              <wp:anchor distT="0" distB="0" distL="114300" distR="114300" simplePos="0" relativeHeight="251659264" behindDoc="0" locked="0" layoutInCell="1" allowOverlap="1" wp14:anchorId="395731F6" wp14:editId="51AB332F">
                <wp:simplePos x="0" y="0"/>
                <wp:positionH relativeFrom="column">
                  <wp:posOffset>-457200</wp:posOffset>
                </wp:positionH>
                <wp:positionV relativeFrom="paragraph">
                  <wp:posOffset>-1321435</wp:posOffset>
                </wp:positionV>
                <wp:extent cx="7764145" cy="1402080"/>
                <wp:effectExtent l="0" t="0" r="8255" b="0"/>
                <wp:wrapSquare wrapText="bothSides"/>
                <wp:docPr id="3" name="Text Box 3"/>
                <wp:cNvGraphicFramePr/>
                <a:graphic xmlns:a="http://schemas.openxmlformats.org/drawingml/2006/main">
                  <a:graphicData uri="http://schemas.microsoft.com/office/word/2010/wordprocessingShape">
                    <wps:wsp>
                      <wps:cNvSpPr txBox="1"/>
                      <wps:spPr>
                        <a:xfrm>
                          <a:off x="0" y="0"/>
                          <a:ext cx="7764145" cy="1402080"/>
                        </a:xfrm>
                        <a:prstGeom prst="rect">
                          <a:avLst/>
                        </a:prstGeom>
                        <a:solidFill>
                          <a:srgbClr val="161327"/>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F749D" w14:textId="18176DFC" w:rsidR="004C02D6" w:rsidRDefault="004C02D6">
                            <w:r>
                              <w:rPr>
                                <w:noProof/>
                              </w:rPr>
                              <w:drawing>
                                <wp:inline distT="0" distB="0" distL="0" distR="0" wp14:anchorId="55E3108C" wp14:editId="02FEA6F3">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731F6" id="Text Box 3" o:spid="_x0000_s1027" type="#_x0000_t202" style="position:absolute;margin-left:-36pt;margin-top:-104.05pt;width:611.35pt;height:1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" fillcolor="#161327" stroked="f">
                <v:textbox>
                  <w:txbxContent>
                    <w:p w14:paraId="7DFF749D" w14:textId="18176DFC" w:rsidR="004C02D6" w:rsidRDefault="004C02D6">
                      <w:bookmarkStart w:id="1" w:name="_GoBack"/>
                      <w:r>
                        <w:rPr>
                          <w:noProof/>
                        </w:rPr>
                        <w:drawing>
                          <wp:inline distT="0" distB="0" distL="0" distR="0" wp14:anchorId="55E3108C" wp14:editId="02FEA6F3">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9">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bookmarkEnd w:id="1"/>
                    </w:p>
                  </w:txbxContent>
                </v:textbox>
                <w10:wrap type="square"/>
              </v:shape>
            </w:pict>
          </mc:Fallback>
        </mc:AlternateContent>
      </w:r>
    </w:p>
    <w:tbl>
      <w:tblPr>
        <w:tblW w:w="11790" w:type="dxa"/>
        <w:tblInd w:w="-435" w:type="dxa"/>
        <w:tblCellMar>
          <w:top w:w="15" w:type="dxa"/>
          <w:left w:w="15" w:type="dxa"/>
          <w:bottom w:w="15" w:type="dxa"/>
          <w:right w:w="15" w:type="dxa"/>
        </w:tblCellMar>
        <w:tblLook w:val="04A0" w:firstRow="1" w:lastRow="0" w:firstColumn="1" w:lastColumn="0" w:noHBand="0" w:noVBand="1"/>
      </w:tblPr>
      <w:tblGrid>
        <w:gridCol w:w="4320"/>
        <w:gridCol w:w="3690"/>
        <w:gridCol w:w="1170"/>
        <w:gridCol w:w="90"/>
        <w:gridCol w:w="1350"/>
        <w:gridCol w:w="1170"/>
      </w:tblGrid>
      <w:tr w:rsidR="009C0409" w:rsidRPr="009D7062" w14:paraId="1C2F78B0" w14:textId="1232C6A7" w:rsidTr="004C02D6">
        <w:trPr>
          <w:trHeight w:val="146"/>
        </w:trPr>
        <w:tc>
          <w:tcPr>
            <w:tcW w:w="43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77777777" w:rsidR="0078489E" w:rsidRPr="00845504" w:rsidRDefault="0078489E"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168B9B11" w14:textId="77777777" w:rsidR="0078489E" w:rsidRPr="00845504" w:rsidRDefault="0078489E" w:rsidP="009D7062">
            <w:pPr>
              <w:spacing w:after="0" w:line="240" w:lineRule="auto"/>
              <w:rPr>
                <w:rFonts w:ascii="Gill Sans" w:eastAsia="Times New Roman" w:hAnsi="Gill Sans" w:cs="Gill Sans"/>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tcPr>
          <w:p w14:paraId="04C888A9" w14:textId="1BCB7EE0" w:rsidR="0078489E" w:rsidRPr="00296C6C" w:rsidRDefault="0078489E" w:rsidP="00296C6C">
            <w:pPr>
              <w:spacing w:before="100" w:beforeAutospacing="1" w:after="100" w:afterAutospacing="1" w:line="240" w:lineRule="auto"/>
              <w:rPr>
                <w:rFonts w:ascii="Gill Sans" w:hAnsi="Gill Sans" w:cs="Gill San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35791E65" w14:textId="038EE3F2" w:rsidR="0078489E" w:rsidRPr="00296C6C" w:rsidRDefault="0078489E" w:rsidP="00296C6C">
            <w:pPr>
              <w:spacing w:before="100" w:beforeAutospacing="1" w:after="100" w:afterAutospacing="1" w:line="240" w:lineRule="auto"/>
              <w:rPr>
                <w:rFonts w:ascii="Gill Sans" w:hAnsi="Gill Sans" w:cs="Gill Sans"/>
                <w:b/>
                <w:bCs/>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40FBAFDD" w14:textId="46ECC002" w:rsidR="0078489E" w:rsidRPr="00296C6C" w:rsidRDefault="0078489E" w:rsidP="00296C6C">
            <w:pPr>
              <w:spacing w:before="100" w:beforeAutospacing="1" w:after="100" w:afterAutospacing="1" w:line="240" w:lineRule="auto"/>
              <w:rPr>
                <w:rFonts w:ascii="Gill Sans" w:hAnsi="Gill Sans" w:cs="Gill Sans"/>
                <w:b/>
                <w:bCs/>
                <w:sz w:val="24"/>
                <w:szCs w:val="24"/>
              </w:rPr>
            </w:pPr>
          </w:p>
        </w:tc>
      </w:tr>
      <w:tr w:rsidR="004C02D6" w:rsidRPr="009D7062" w14:paraId="5057C12B" w14:textId="129677CC" w:rsidTr="004C02D6">
        <w:tc>
          <w:tcPr>
            <w:tcW w:w="43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78489E" w:rsidRPr="00845504" w:rsidRDefault="0078489E"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01391698" w:rsidR="0078489E" w:rsidRPr="00845504" w:rsidRDefault="0078489E" w:rsidP="009C0409">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1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6653DD2B"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317E7DAA"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4C02D6" w:rsidRPr="009D7062" w14:paraId="3B6965C2" w14:textId="5CA7B135" w:rsidTr="004C02D6">
        <w:tc>
          <w:tcPr>
            <w:tcW w:w="4320" w:type="dxa"/>
            <w:tcBorders>
              <w:top w:val="single" w:sz="4" w:space="0" w:color="000000"/>
              <w:left w:val="single" w:sz="4" w:space="0" w:color="000000"/>
              <w:bottom w:val="single" w:sz="4" w:space="0" w:color="000000"/>
              <w:right w:val="single" w:sz="4" w:space="0" w:color="000000"/>
            </w:tcBorders>
            <w:vAlign w:val="center"/>
            <w:hideMark/>
          </w:tcPr>
          <w:p w14:paraId="519A7A24" w14:textId="4C9EB3D1"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 xml:space="preserve">ENGL 1010 </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E4CAA05" w14:textId="679E8347"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 xml:space="preserve">Rhetoric &amp; Composition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E234DB8" w14:textId="0C223B44"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7B98832" w14:textId="5E51F5F4"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28461EEA" w14:textId="09557107"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054A92F2" w14:textId="251CB6A0" w:rsidTr="004C02D6">
        <w:tc>
          <w:tcPr>
            <w:tcW w:w="4320" w:type="dxa"/>
            <w:tcBorders>
              <w:top w:val="single" w:sz="4" w:space="0" w:color="000000"/>
              <w:left w:val="single" w:sz="4" w:space="0" w:color="000000"/>
              <w:bottom w:val="single" w:sz="4" w:space="0" w:color="000000"/>
              <w:right w:val="single" w:sz="4" w:space="0" w:color="000000"/>
            </w:tcBorders>
            <w:vAlign w:val="center"/>
          </w:tcPr>
          <w:p w14:paraId="55719C1E" w14:textId="7BD17648"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MATH 1105</w:t>
            </w:r>
          </w:p>
        </w:tc>
        <w:tc>
          <w:tcPr>
            <w:tcW w:w="3690" w:type="dxa"/>
            <w:tcBorders>
              <w:top w:val="single" w:sz="4" w:space="0" w:color="000000"/>
              <w:left w:val="single" w:sz="4" w:space="0" w:color="000000"/>
              <w:bottom w:val="single" w:sz="4" w:space="0" w:color="000000"/>
              <w:right w:val="single" w:sz="4" w:space="0" w:color="000000"/>
            </w:tcBorders>
          </w:tcPr>
          <w:p w14:paraId="027F002C" w14:textId="22B5AEC2"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College Algebra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D364038" w14:textId="134EF0BC"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6EEFAEE9" w14:textId="5E003CAD"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5996D3C4" w14:textId="4A2495D5"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50D77388" w14:textId="0A46F686" w:rsidTr="004C02D6">
        <w:tc>
          <w:tcPr>
            <w:tcW w:w="4320" w:type="dxa"/>
            <w:tcBorders>
              <w:top w:val="single" w:sz="4" w:space="0" w:color="000000"/>
              <w:left w:val="single" w:sz="4" w:space="0" w:color="000000"/>
              <w:bottom w:val="single" w:sz="4" w:space="0" w:color="000000"/>
              <w:right w:val="single" w:sz="4" w:space="0" w:color="000000"/>
            </w:tcBorders>
            <w:vAlign w:val="center"/>
          </w:tcPr>
          <w:p w14:paraId="18F3F5EE" w14:textId="263E6258"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BIOL 1010</w:t>
            </w:r>
          </w:p>
        </w:tc>
        <w:tc>
          <w:tcPr>
            <w:tcW w:w="3690" w:type="dxa"/>
            <w:tcBorders>
              <w:top w:val="single" w:sz="4" w:space="0" w:color="000000"/>
              <w:left w:val="single" w:sz="4" w:space="0" w:color="000000"/>
              <w:bottom w:val="single" w:sz="4" w:space="0" w:color="000000"/>
              <w:right w:val="single" w:sz="4" w:space="0" w:color="000000"/>
            </w:tcBorders>
            <w:hideMark/>
          </w:tcPr>
          <w:p w14:paraId="622E5EC9" w14:textId="26ADB3AA"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General Biology I</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7F72F1F" w14:textId="4095EA4E"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4568046" w14:textId="7894F62D"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5F6C30DE" w14:textId="05B50879"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0C06AD40" w14:textId="549BABB5" w:rsidTr="004C02D6">
        <w:tc>
          <w:tcPr>
            <w:tcW w:w="4320" w:type="dxa"/>
            <w:tcBorders>
              <w:top w:val="single" w:sz="4" w:space="0" w:color="000000"/>
              <w:left w:val="single" w:sz="4" w:space="0" w:color="000000"/>
              <w:bottom w:val="single" w:sz="4" w:space="0" w:color="000000"/>
              <w:right w:val="single" w:sz="4" w:space="0" w:color="000000"/>
            </w:tcBorders>
            <w:vAlign w:val="center"/>
          </w:tcPr>
          <w:p w14:paraId="7477F5E1" w14:textId="0454AD7D"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BIOL 1011</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3920B1E6" w14:textId="70D239ED"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 xml:space="preserve">General Biology I Lab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6559375" w14:textId="71DCDF19"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1</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1DA164B" w14:textId="0D12C1A2"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731730A4" w14:textId="239B15C2"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01E043BE" w14:textId="77777777" w:rsidTr="004C02D6">
        <w:trPr>
          <w:trHeight w:val="137"/>
        </w:trPr>
        <w:tc>
          <w:tcPr>
            <w:tcW w:w="4320" w:type="dxa"/>
            <w:tcBorders>
              <w:top w:val="single" w:sz="4" w:space="0" w:color="000000"/>
              <w:left w:val="single" w:sz="4" w:space="0" w:color="000000"/>
              <w:bottom w:val="single" w:sz="4" w:space="0" w:color="000000"/>
              <w:right w:val="single" w:sz="4" w:space="0" w:color="000000"/>
            </w:tcBorders>
            <w:vAlign w:val="center"/>
          </w:tcPr>
          <w:p w14:paraId="510795B4" w14:textId="0717D97B"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Fine Arts</w:t>
            </w:r>
            <w:r>
              <w:rPr>
                <w:rFonts w:ascii="Gill Sans" w:hAnsi="Gill Sans" w:cs="Gill Sans"/>
                <w:sz w:val="20"/>
                <w:szCs w:val="20"/>
              </w:rPr>
              <w:t xml:space="preserve"> </w:t>
            </w:r>
            <w:r w:rsidRPr="001E181F">
              <w:rPr>
                <w:rFonts w:ascii="Gill Sans" w:eastAsia="Calibri" w:hAnsi="Gill Sans" w:cs="Gill Sans"/>
                <w:sz w:val="20"/>
                <w:szCs w:val="20"/>
                <w:vertAlign w:val="superscript"/>
              </w:rPr>
              <w:t xml:space="preserve">see note </w:t>
            </w:r>
            <w:r w:rsidRPr="00D13B36">
              <w:rPr>
                <w:rFonts w:ascii="Gill Sans" w:hAnsi="Gill Sans" w:cs="Gill Sans"/>
                <w:sz w:val="20"/>
                <w:szCs w:val="20"/>
                <w:vertAlign w:val="superscript"/>
              </w:rPr>
              <w:t>1</w:t>
            </w:r>
          </w:p>
        </w:tc>
        <w:tc>
          <w:tcPr>
            <w:tcW w:w="3690" w:type="dxa"/>
            <w:tcBorders>
              <w:top w:val="single" w:sz="4" w:space="0" w:color="000000"/>
              <w:left w:val="single" w:sz="4" w:space="0" w:color="000000"/>
              <w:bottom w:val="single" w:sz="4" w:space="0" w:color="000000"/>
              <w:right w:val="single" w:sz="4" w:space="0" w:color="000000"/>
            </w:tcBorders>
            <w:vAlign w:val="center"/>
          </w:tcPr>
          <w:p w14:paraId="2B06FF2C" w14:textId="550FB0AA" w:rsidR="004C02D6" w:rsidRPr="00D13B36" w:rsidRDefault="004C02D6" w:rsidP="009D7062">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4677FA39" w14:textId="79E8C52E"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03C7423D" w14:textId="0F9E65E8"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0E44D65C" w14:textId="4AB8321F"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23932D7F" w14:textId="5BB20760" w:rsidTr="004C02D6">
        <w:trPr>
          <w:trHeight w:val="137"/>
        </w:trPr>
        <w:tc>
          <w:tcPr>
            <w:tcW w:w="4320" w:type="dxa"/>
            <w:tcBorders>
              <w:top w:val="single" w:sz="4" w:space="0" w:color="000000"/>
              <w:left w:val="single" w:sz="4" w:space="0" w:color="000000"/>
              <w:bottom w:val="single" w:sz="4" w:space="0" w:color="000000"/>
              <w:right w:val="single" w:sz="4" w:space="0" w:color="000000"/>
            </w:tcBorders>
            <w:vAlign w:val="center"/>
          </w:tcPr>
          <w:p w14:paraId="338BE931" w14:textId="2817B4AC"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eastAsia="Calibri" w:hAnsi="Gill Sans" w:cs="Gill Sans"/>
                <w:sz w:val="20"/>
                <w:szCs w:val="20"/>
              </w:rPr>
              <w:t>Social/Behavioral Science</w:t>
            </w:r>
            <w:r>
              <w:rPr>
                <w:rFonts w:ascii="Gill Sans" w:eastAsia="Calibri" w:hAnsi="Gill Sans" w:cs="Gill Sans"/>
                <w:sz w:val="20"/>
                <w:szCs w:val="20"/>
              </w:rPr>
              <w:t xml:space="preserve"> </w:t>
            </w:r>
            <w:r w:rsidRPr="001E181F">
              <w:rPr>
                <w:rFonts w:ascii="Gill Sans" w:eastAsia="Calibri" w:hAnsi="Gill Sans" w:cs="Gill Sans"/>
                <w:sz w:val="20"/>
                <w:szCs w:val="20"/>
                <w:vertAlign w:val="superscript"/>
              </w:rPr>
              <w:t xml:space="preserve">see note </w:t>
            </w:r>
            <w:r w:rsidRPr="00D13B36">
              <w:rPr>
                <w:rFonts w:ascii="Gill Sans" w:eastAsia="Calibri" w:hAnsi="Gill Sans" w:cs="Gill Sans"/>
                <w:sz w:val="20"/>
                <w:szCs w:val="20"/>
                <w:vertAlign w:val="superscript"/>
              </w:rPr>
              <w:t>2</w:t>
            </w:r>
          </w:p>
        </w:tc>
        <w:tc>
          <w:tcPr>
            <w:tcW w:w="3690" w:type="dxa"/>
            <w:tcBorders>
              <w:top w:val="single" w:sz="4" w:space="0" w:color="000000"/>
              <w:left w:val="single" w:sz="4" w:space="0" w:color="000000"/>
              <w:bottom w:val="single" w:sz="4" w:space="0" w:color="000000"/>
              <w:right w:val="single" w:sz="4" w:space="0" w:color="000000"/>
            </w:tcBorders>
            <w:vAlign w:val="center"/>
          </w:tcPr>
          <w:p w14:paraId="197DCBC7" w14:textId="55F94146" w:rsidR="004C02D6" w:rsidRPr="00D13B36" w:rsidRDefault="004C02D6" w:rsidP="009D7062">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09FF5601" w14:textId="04C3FC8F"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03020937" w14:textId="1767BBFC"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57D1DB32" w14:textId="01A37B88"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40818C65" w14:textId="28D2E788" w:rsidTr="004C02D6">
        <w:tc>
          <w:tcPr>
            <w:tcW w:w="432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4C02D6" w:rsidRPr="00D13B36" w:rsidRDefault="004C02D6"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1FF5853" w14:textId="6AA60288" w:rsidR="004C02D6" w:rsidRPr="00D13B36" w:rsidRDefault="004C02D6" w:rsidP="00827D87">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13B36">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4BEC3A33" w14:textId="70149D96"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b/>
                <w:bCs/>
                <w:sz w:val="20"/>
                <w:szCs w:val="20"/>
              </w:rPr>
              <w:t>16</w:t>
            </w:r>
          </w:p>
        </w:tc>
        <w:tc>
          <w:tcPr>
            <w:tcW w:w="1440" w:type="dxa"/>
            <w:gridSpan w:val="2"/>
            <w:tcBorders>
              <w:top w:val="single" w:sz="4" w:space="0" w:color="000000"/>
              <w:left w:val="single" w:sz="4" w:space="0" w:color="000000"/>
              <w:bottom w:val="single" w:sz="4" w:space="0" w:color="000000"/>
              <w:right w:val="single" w:sz="4" w:space="0" w:color="000000"/>
            </w:tcBorders>
          </w:tcPr>
          <w:p w14:paraId="23A3C253" w14:textId="77777777" w:rsidR="004C02D6" w:rsidRPr="00845504" w:rsidRDefault="004C02D6" w:rsidP="004C02D6">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E090221" w14:textId="77777777" w:rsidR="004C02D6" w:rsidRPr="00845504" w:rsidRDefault="004C02D6" w:rsidP="004C02D6">
            <w:pPr>
              <w:spacing w:before="100" w:beforeAutospacing="1" w:after="100" w:afterAutospacing="1" w:line="240" w:lineRule="auto"/>
              <w:rPr>
                <w:rFonts w:ascii="Gill Sans" w:hAnsi="Gill Sans" w:cs="Gill Sans"/>
                <w:b/>
                <w:bCs/>
                <w:sz w:val="20"/>
                <w:szCs w:val="20"/>
              </w:rPr>
            </w:pPr>
          </w:p>
        </w:tc>
      </w:tr>
      <w:tr w:rsidR="004C02D6" w:rsidRPr="009D7062" w14:paraId="16A466E3" w14:textId="7AA38EE4" w:rsidTr="004C02D6">
        <w:tc>
          <w:tcPr>
            <w:tcW w:w="43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4C02D6" w:rsidRPr="00D13B36" w:rsidRDefault="004C02D6"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40F1EDEE"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b/>
                <w:bCs/>
                <w:sz w:val="20"/>
                <w:szCs w:val="20"/>
              </w:rPr>
              <w:t xml:space="preserve">SEMESTER 2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4C02D6" w:rsidRPr="00D13B36" w:rsidRDefault="004C02D6" w:rsidP="0078489E">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50C3E7D4" w14:textId="77777777" w:rsidR="004C02D6" w:rsidRPr="00845504" w:rsidRDefault="004C02D6" w:rsidP="004C02D6">
            <w:pPr>
              <w:spacing w:after="0" w:line="240" w:lineRule="auto"/>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6FADB809" w14:textId="77777777" w:rsidR="004C02D6" w:rsidRPr="00845504" w:rsidRDefault="004C02D6" w:rsidP="004C02D6">
            <w:pPr>
              <w:spacing w:after="0" w:line="240" w:lineRule="auto"/>
              <w:rPr>
                <w:rFonts w:ascii="Gill Sans" w:eastAsia="Times New Roman" w:hAnsi="Gill Sans" w:cs="Gill Sans"/>
                <w:sz w:val="20"/>
                <w:szCs w:val="20"/>
              </w:rPr>
            </w:pPr>
          </w:p>
        </w:tc>
      </w:tr>
      <w:tr w:rsidR="004C02D6" w:rsidRPr="009D7062" w14:paraId="58C84C41" w14:textId="767A312B"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3C0BC9FD" w14:textId="5679D2FE"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ENGL 1020</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B50B93E" w14:textId="1B4D71D8"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Composition and Critical Thought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2DF3A31" w14:textId="294BD848"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C9D1A76" w14:textId="3FA285DF"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48BD4139" w14:textId="58F68A76"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1749C965" w14:textId="77777777"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44E6144E" w14:textId="32B6BE9F" w:rsidR="004C02D6" w:rsidRPr="00D13B36" w:rsidRDefault="004C02D6" w:rsidP="0078489E">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BIOL 1020</w:t>
            </w:r>
          </w:p>
        </w:tc>
        <w:tc>
          <w:tcPr>
            <w:tcW w:w="3690" w:type="dxa"/>
            <w:tcBorders>
              <w:top w:val="single" w:sz="4" w:space="0" w:color="000000"/>
              <w:left w:val="single" w:sz="4" w:space="0" w:color="000000"/>
              <w:bottom w:val="single" w:sz="4" w:space="0" w:color="000000"/>
              <w:right w:val="single" w:sz="4" w:space="0" w:color="000000"/>
            </w:tcBorders>
            <w:vAlign w:val="center"/>
          </w:tcPr>
          <w:p w14:paraId="49A5DCC9" w14:textId="27BBAFC8"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General Biology II</w:t>
            </w:r>
          </w:p>
        </w:tc>
        <w:tc>
          <w:tcPr>
            <w:tcW w:w="1170" w:type="dxa"/>
            <w:tcBorders>
              <w:top w:val="single" w:sz="4" w:space="0" w:color="000000"/>
              <w:left w:val="single" w:sz="4" w:space="0" w:color="000000"/>
              <w:bottom w:val="single" w:sz="4" w:space="0" w:color="000000"/>
              <w:right w:val="single" w:sz="4" w:space="0" w:color="000000"/>
            </w:tcBorders>
            <w:vAlign w:val="center"/>
          </w:tcPr>
          <w:p w14:paraId="7B13ECCC" w14:textId="10F6EACF"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46704FE3" w14:textId="052AB187"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5DB58204" w14:textId="51E947A8"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423EB0E0" w14:textId="77777777"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1978CC54" w14:textId="25AC2A5E" w:rsidR="004C02D6" w:rsidRPr="00D13B36" w:rsidRDefault="004C02D6" w:rsidP="0078489E">
            <w:pPr>
              <w:spacing w:before="100" w:beforeAutospacing="1" w:after="100" w:afterAutospacing="1" w:line="240" w:lineRule="auto"/>
              <w:rPr>
                <w:rFonts w:ascii="Gill Sans" w:hAnsi="Gill Sans" w:cs="Gill Sans"/>
                <w:sz w:val="20"/>
                <w:szCs w:val="20"/>
              </w:rPr>
            </w:pPr>
            <w:r w:rsidRPr="00D13B36">
              <w:rPr>
                <w:rFonts w:ascii="Gill Sans" w:eastAsia="Calibri" w:hAnsi="Gill Sans" w:cs="Gill Sans"/>
                <w:sz w:val="20"/>
                <w:szCs w:val="20"/>
              </w:rPr>
              <w:t>BIOL 1021</w:t>
            </w:r>
          </w:p>
        </w:tc>
        <w:tc>
          <w:tcPr>
            <w:tcW w:w="3690" w:type="dxa"/>
            <w:tcBorders>
              <w:top w:val="single" w:sz="4" w:space="0" w:color="000000"/>
              <w:left w:val="single" w:sz="4" w:space="0" w:color="000000"/>
              <w:bottom w:val="single" w:sz="4" w:space="0" w:color="000000"/>
              <w:right w:val="single" w:sz="4" w:space="0" w:color="000000"/>
            </w:tcBorders>
            <w:vAlign w:val="center"/>
          </w:tcPr>
          <w:p w14:paraId="4A436864" w14:textId="58E21344"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General Biology II Lab</w:t>
            </w:r>
          </w:p>
        </w:tc>
        <w:tc>
          <w:tcPr>
            <w:tcW w:w="1170" w:type="dxa"/>
            <w:tcBorders>
              <w:top w:val="single" w:sz="4" w:space="0" w:color="000000"/>
              <w:left w:val="single" w:sz="4" w:space="0" w:color="000000"/>
              <w:bottom w:val="single" w:sz="4" w:space="0" w:color="000000"/>
              <w:right w:val="single" w:sz="4" w:space="0" w:color="000000"/>
            </w:tcBorders>
            <w:vAlign w:val="center"/>
          </w:tcPr>
          <w:p w14:paraId="17088ECF" w14:textId="3AF34C5E"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1</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E5B63CE" w14:textId="7D6EDA09"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5310B00C" w14:textId="20AF7B97"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156789B9" w14:textId="1F7BF243"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43D71239" w14:textId="61EE4450" w:rsidR="004C02D6" w:rsidRPr="00D13B36" w:rsidRDefault="004C02D6" w:rsidP="00E135D0">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 xml:space="preserve">MATH 1110 </w:t>
            </w:r>
            <w:r w:rsidR="00A0611F">
              <w:rPr>
                <w:rFonts w:ascii="Gill Sans" w:hAnsi="Gill Sans" w:cs="Gill Sans"/>
                <w:sz w:val="20"/>
                <w:szCs w:val="20"/>
              </w:rPr>
              <w:t>or MATH 2020</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CE2F4C4" w14:textId="2F77C304" w:rsidR="004C02D6" w:rsidRPr="00D13B36" w:rsidRDefault="004C02D6" w:rsidP="00E135D0">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 xml:space="preserve">Trigonometry </w:t>
            </w:r>
            <w:r w:rsidR="00A0611F">
              <w:rPr>
                <w:rFonts w:ascii="Gill Sans" w:hAnsi="Gill Sans" w:cs="Gill Sans"/>
                <w:sz w:val="20"/>
                <w:szCs w:val="20"/>
              </w:rPr>
              <w:t>or Statistics</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9D4D7CD" w14:textId="54312E07"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D80D84A" w14:textId="07250E20"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7109C3E9" w14:textId="339B92EE"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03812894" w14:textId="1EADBE1A"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29C4ADD3" w14:textId="77E39288"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Humanities</w:t>
            </w:r>
            <w:r>
              <w:rPr>
                <w:rFonts w:ascii="Gill Sans" w:hAnsi="Gill Sans" w:cs="Gill Sans"/>
                <w:sz w:val="20"/>
                <w:szCs w:val="20"/>
              </w:rPr>
              <w:t xml:space="preserve"> </w:t>
            </w:r>
            <w:r w:rsidRPr="001E181F">
              <w:rPr>
                <w:rFonts w:ascii="Gill Sans" w:eastAsia="Calibri" w:hAnsi="Gill Sans" w:cs="Gill Sans"/>
                <w:sz w:val="20"/>
                <w:szCs w:val="20"/>
                <w:vertAlign w:val="superscript"/>
              </w:rPr>
              <w:t xml:space="preserve">see note </w:t>
            </w:r>
            <w:r w:rsidRPr="00D13B36">
              <w:rPr>
                <w:rFonts w:ascii="Gill Sans"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vAlign w:val="center"/>
          </w:tcPr>
          <w:p w14:paraId="794D4AE5" w14:textId="20AEA7C0" w:rsidR="004C02D6" w:rsidRPr="00D13B36" w:rsidRDefault="004C02D6" w:rsidP="009D7062">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253F2BD4" w14:textId="3C4DA441"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0FAC8EF2" w14:textId="72607BDD"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0A62BA0C" w14:textId="7A7CD175"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2435548C" w14:textId="4CB01F9C"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5BB95C2E" w14:textId="7C309C47" w:rsidR="004C02D6" w:rsidRPr="00D13B36" w:rsidRDefault="004C02D6"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Pr>
                <w:rFonts w:ascii="Gill Sans" w:eastAsia="Calibri" w:hAnsi="Gill Sans" w:cs="Gill Sans"/>
                <w:sz w:val="20"/>
                <w:szCs w:val="20"/>
              </w:rPr>
              <w:t xml:space="preserve"> </w:t>
            </w:r>
            <w:r w:rsidRPr="001E181F">
              <w:rPr>
                <w:rFonts w:ascii="Gill Sans" w:eastAsia="Calibri" w:hAnsi="Gill Sans" w:cs="Gill Sans"/>
                <w:sz w:val="20"/>
                <w:szCs w:val="20"/>
                <w:vertAlign w:val="superscript"/>
              </w:rPr>
              <w:t xml:space="preserve">see note </w:t>
            </w:r>
            <w:r w:rsidRPr="00D13B36">
              <w:rPr>
                <w:rFonts w:ascii="Gill Sans" w:eastAsia="Calibri" w:hAnsi="Gill Sans" w:cs="Gill Sans"/>
                <w:sz w:val="20"/>
                <w:szCs w:val="20"/>
                <w:vertAlign w:val="superscript"/>
              </w:rPr>
              <w:t>4</w:t>
            </w:r>
          </w:p>
        </w:tc>
        <w:tc>
          <w:tcPr>
            <w:tcW w:w="3690" w:type="dxa"/>
            <w:tcBorders>
              <w:top w:val="single" w:sz="4" w:space="0" w:color="000000"/>
              <w:left w:val="single" w:sz="4" w:space="0" w:color="000000"/>
              <w:bottom w:val="single" w:sz="4" w:space="0" w:color="000000"/>
              <w:right w:val="single" w:sz="4" w:space="0" w:color="000000"/>
            </w:tcBorders>
            <w:vAlign w:val="center"/>
          </w:tcPr>
          <w:p w14:paraId="71122C0C" w14:textId="676627BF" w:rsidR="004C02D6" w:rsidRPr="00D13B36" w:rsidRDefault="004C02D6" w:rsidP="009D7062">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6130B24E" w14:textId="7F23A096"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8720D94" w14:textId="217C5F3B"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1BB98CF3" w14:textId="3B5E194D"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564460D0" w14:textId="3861019F" w:rsidTr="004C02D6">
        <w:tc>
          <w:tcPr>
            <w:tcW w:w="4320"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4C02D6" w:rsidRPr="00D13B36" w:rsidRDefault="004C02D6"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7139369E" w14:textId="0FB11310" w:rsidR="004C02D6" w:rsidRPr="00D13B36" w:rsidRDefault="004C02D6" w:rsidP="009C0409">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13B36">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AF14DD9" w14:textId="3EA5B6FC"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b/>
                <w:bCs/>
                <w:sz w:val="20"/>
                <w:szCs w:val="20"/>
              </w:rPr>
              <w:t>16</w:t>
            </w:r>
          </w:p>
        </w:tc>
        <w:tc>
          <w:tcPr>
            <w:tcW w:w="1440" w:type="dxa"/>
            <w:gridSpan w:val="2"/>
            <w:tcBorders>
              <w:top w:val="single" w:sz="4" w:space="0" w:color="000000"/>
              <w:left w:val="single" w:sz="4" w:space="0" w:color="000000"/>
              <w:bottom w:val="single" w:sz="4" w:space="0" w:color="000000"/>
              <w:right w:val="single" w:sz="4" w:space="0" w:color="000000"/>
            </w:tcBorders>
          </w:tcPr>
          <w:p w14:paraId="4FB12723" w14:textId="77777777" w:rsidR="004C02D6" w:rsidRPr="00845504" w:rsidRDefault="004C02D6" w:rsidP="004C02D6">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C880534" w14:textId="77777777" w:rsidR="004C02D6" w:rsidRPr="00845504" w:rsidRDefault="004C02D6" w:rsidP="004C02D6">
            <w:pPr>
              <w:spacing w:before="100" w:beforeAutospacing="1" w:after="100" w:afterAutospacing="1" w:line="240" w:lineRule="auto"/>
              <w:rPr>
                <w:rFonts w:ascii="Gill Sans" w:hAnsi="Gill Sans" w:cs="Gill Sans"/>
                <w:b/>
                <w:bCs/>
                <w:sz w:val="20"/>
                <w:szCs w:val="20"/>
              </w:rPr>
            </w:pPr>
          </w:p>
        </w:tc>
      </w:tr>
      <w:tr w:rsidR="004C02D6" w:rsidRPr="009D7062" w14:paraId="218CB924" w14:textId="093C90EF" w:rsidTr="004C02D6">
        <w:tc>
          <w:tcPr>
            <w:tcW w:w="43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4C02D6" w:rsidRPr="00D13B36" w:rsidRDefault="004C02D6" w:rsidP="009D7062">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743A4A36"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b/>
                <w:bCs/>
                <w:sz w:val="20"/>
                <w:szCs w:val="20"/>
              </w:rPr>
              <w:t>SEMESTER 3</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4C02D6" w:rsidRPr="00D13B36" w:rsidRDefault="004C02D6" w:rsidP="0078489E">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84C4C0D" w14:textId="77777777" w:rsidR="004C02D6" w:rsidRPr="00845504" w:rsidRDefault="004C02D6" w:rsidP="004C02D6">
            <w:pPr>
              <w:spacing w:after="0" w:line="240" w:lineRule="auto"/>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7390C9CF" w14:textId="77777777" w:rsidR="004C02D6" w:rsidRPr="00845504" w:rsidRDefault="004C02D6" w:rsidP="004C02D6">
            <w:pPr>
              <w:spacing w:after="0" w:line="240" w:lineRule="auto"/>
              <w:rPr>
                <w:rFonts w:ascii="Gill Sans" w:eastAsia="Times New Roman" w:hAnsi="Gill Sans" w:cs="Gill Sans"/>
                <w:sz w:val="20"/>
                <w:szCs w:val="20"/>
              </w:rPr>
            </w:pPr>
          </w:p>
        </w:tc>
      </w:tr>
      <w:tr w:rsidR="004C02D6" w:rsidRPr="009D7062" w14:paraId="44108AEE" w14:textId="149AF1C1"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2EA751D3" w14:textId="1AAD08A7" w:rsidR="004C02D6" w:rsidRPr="00D13B36" w:rsidRDefault="004C02D6" w:rsidP="009D7062">
            <w:pPr>
              <w:spacing w:before="100" w:beforeAutospacing="1" w:after="100" w:afterAutospacing="1" w:line="240" w:lineRule="auto"/>
              <w:rPr>
                <w:rFonts w:ascii="Gill Sans" w:hAnsi="Gill Sans" w:cs="Gill Sans"/>
                <w:sz w:val="20"/>
                <w:szCs w:val="20"/>
              </w:rPr>
            </w:pPr>
            <w:r w:rsidRPr="004C02D6">
              <w:rPr>
                <w:rFonts w:ascii="Gill Sans" w:hAnsi="Gill Sans" w:cs="Gill Sans"/>
                <w:sz w:val="20"/>
                <w:szCs w:val="20"/>
              </w:rPr>
              <w:t>CHEM 1030</w:t>
            </w:r>
          </w:p>
        </w:tc>
        <w:tc>
          <w:tcPr>
            <w:tcW w:w="3690" w:type="dxa"/>
            <w:tcBorders>
              <w:top w:val="single" w:sz="4" w:space="0" w:color="000000"/>
              <w:left w:val="single" w:sz="4" w:space="0" w:color="000000"/>
              <w:bottom w:val="single" w:sz="4" w:space="0" w:color="000000"/>
              <w:right w:val="single" w:sz="4" w:space="0" w:color="000000"/>
            </w:tcBorders>
            <w:hideMark/>
          </w:tcPr>
          <w:p w14:paraId="63FAEAE2" w14:textId="1DF2992E"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General Chemistry I</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C11DB23" w14:textId="66F79D7F"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78A3626" w14:textId="7FBBAB7D"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17392DCA" w14:textId="5DAECB7A"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4C02D6" w:rsidRPr="009D7062" w14:paraId="0A15DCAD" w14:textId="079E6C76"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49AEB5A9" w14:textId="3BFAC209" w:rsidR="004C02D6" w:rsidRPr="00D13B36" w:rsidRDefault="004C02D6" w:rsidP="009D706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CHEM 1031</w:t>
            </w:r>
          </w:p>
        </w:tc>
        <w:tc>
          <w:tcPr>
            <w:tcW w:w="3690" w:type="dxa"/>
            <w:tcBorders>
              <w:top w:val="single" w:sz="4" w:space="0" w:color="000000"/>
              <w:left w:val="single" w:sz="4" w:space="0" w:color="000000"/>
              <w:bottom w:val="single" w:sz="4" w:space="0" w:color="000000"/>
              <w:right w:val="single" w:sz="4" w:space="0" w:color="000000"/>
            </w:tcBorders>
            <w:hideMark/>
          </w:tcPr>
          <w:p w14:paraId="4E7BEF22" w14:textId="21E61CF2" w:rsidR="004C02D6" w:rsidRPr="00D13B36" w:rsidRDefault="004C02D6" w:rsidP="00150182">
            <w:pPr>
              <w:spacing w:before="100" w:beforeAutospacing="1" w:after="100" w:afterAutospacing="1" w:line="240" w:lineRule="auto"/>
              <w:rPr>
                <w:rFonts w:ascii="Gill Sans" w:hAnsi="Gill Sans" w:cs="Gill Sans"/>
                <w:sz w:val="20"/>
                <w:szCs w:val="20"/>
              </w:rPr>
            </w:pPr>
            <w:r w:rsidRPr="00D13B36">
              <w:rPr>
                <w:rFonts w:ascii="Gill Sans" w:hAnsi="Gill Sans" w:cs="Gill Sans"/>
                <w:sz w:val="20"/>
                <w:szCs w:val="20"/>
              </w:rPr>
              <w:t>General Chemistry I Lab</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391C3EC" w14:textId="58511F62" w:rsidR="004C02D6" w:rsidRPr="00D13B36" w:rsidRDefault="004C02D6" w:rsidP="0078489E">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1</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07EF545" w14:textId="15C0E4E9" w:rsidR="004C02D6" w:rsidRPr="00845504" w:rsidRDefault="004C02D6" w:rsidP="004C02D6">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63B3A8AE" w14:textId="241A6D1A" w:rsidR="004C02D6" w:rsidRPr="00845504" w:rsidRDefault="004C02D6" w:rsidP="004C02D6">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748CDBEF" w14:textId="7E5B15CA" w:rsidTr="00A8170C">
        <w:trPr>
          <w:trHeight w:hRule="exact" w:val="245"/>
        </w:trPr>
        <w:tc>
          <w:tcPr>
            <w:tcW w:w="4320" w:type="dxa"/>
            <w:tcBorders>
              <w:top w:val="single" w:sz="4" w:space="0" w:color="000000"/>
              <w:left w:val="single" w:sz="4" w:space="0" w:color="000000"/>
              <w:bottom w:val="single" w:sz="4" w:space="0" w:color="000000"/>
              <w:right w:val="single" w:sz="4" w:space="0" w:color="000000"/>
            </w:tcBorders>
          </w:tcPr>
          <w:p w14:paraId="46DF61F0" w14:textId="13E6B1DF" w:rsidR="00A0611F" w:rsidRPr="00D13B36" w:rsidRDefault="00A0611F" w:rsidP="00A0611F">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 xml:space="preserve">4 </w:t>
            </w:r>
            <w:r w:rsidRPr="00D13B36">
              <w:rPr>
                <w:rFonts w:ascii="Gill Sans" w:eastAsia="Calibri" w:hAnsi="Gill Sans" w:cs="Gill Sans"/>
                <w:sz w:val="20"/>
                <w:szCs w:val="20"/>
              </w:rPr>
              <w:t>or Humanities</w:t>
            </w:r>
            <w:r>
              <w:rPr>
                <w:rFonts w:ascii="Gill Sans" w:eastAsia="Calibri" w:hAnsi="Gill Sans" w:cs="Gill Sans"/>
                <w:sz w:val="20"/>
                <w:szCs w:val="20"/>
              </w:rPr>
              <w:t xml:space="preserve"> </w:t>
            </w:r>
            <w:r w:rsidRPr="001E181F">
              <w:rPr>
                <w:rFonts w:ascii="Gill Sans" w:eastAsia="Calibri" w:hAnsi="Gill Sans" w:cs="Gill Sans"/>
                <w:sz w:val="20"/>
                <w:szCs w:val="20"/>
                <w:vertAlign w:val="superscript"/>
              </w:rPr>
              <w:t xml:space="preserve">see note </w:t>
            </w:r>
            <w:r w:rsidR="008574CC">
              <w:rPr>
                <w:rFonts w:ascii="Gill Sans" w:eastAsia="Calibri"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tcPr>
          <w:p w14:paraId="02BD1320" w14:textId="3C95163C" w:rsidR="00A0611F" w:rsidRPr="00D13B36" w:rsidRDefault="00A0611F" w:rsidP="00A0611F">
            <w:pPr>
              <w:spacing w:before="100" w:beforeAutospacing="1" w:after="100" w:afterAutospacing="1" w:line="240" w:lineRule="auto"/>
              <w:rPr>
                <w:rFonts w:ascii="Gill Sans" w:hAnsi="Gill Sans" w:cs="Gill Sans"/>
                <w:sz w:val="20"/>
                <w:szCs w:val="20"/>
              </w:rPr>
            </w:pPr>
            <w:r w:rsidRPr="00B7652C">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2A936B6C" w14:textId="25166D44"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6C76AC85" w14:textId="24D8499A"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075FECE2" w14:textId="188C538B"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363A36BA" w14:textId="77777777"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45D0D044" w14:textId="3F712E74" w:rsidR="00A0611F" w:rsidRPr="00D13B36" w:rsidRDefault="00A0611F" w:rsidP="00A0611F">
            <w:pPr>
              <w:spacing w:before="100" w:beforeAutospacing="1" w:after="100" w:afterAutospacing="1" w:line="240" w:lineRule="auto"/>
              <w:rPr>
                <w:rFonts w:ascii="Gill Sans" w:eastAsia="Calibri" w:hAnsi="Gill Sans" w:cs="Gill Sans"/>
                <w:sz w:val="20"/>
                <w:szCs w:val="20"/>
                <w:vertAlign w:val="superscript"/>
              </w:rPr>
            </w:pPr>
            <w:r w:rsidRPr="00D13B36">
              <w:rPr>
                <w:rFonts w:ascii="Gill Sans" w:eastAsia="Calibri" w:hAnsi="Gill Sans" w:cs="Gill Sans"/>
                <w:sz w:val="20"/>
                <w:szCs w:val="20"/>
              </w:rPr>
              <w:t>ENGL Lit</w:t>
            </w:r>
            <w:r>
              <w:rPr>
                <w:rFonts w:ascii="Gill Sans" w:eastAsia="Calibri" w:hAnsi="Gill Sans" w:cs="Gill Sans"/>
                <w:sz w:val="20"/>
                <w:szCs w:val="20"/>
              </w:rPr>
              <w:t>erature</w:t>
            </w:r>
            <w:r w:rsidRPr="00D13B36">
              <w:rPr>
                <w:rFonts w:ascii="Gill Sans" w:eastAsia="Calibri" w:hAnsi="Gill Sans" w:cs="Gill Sans"/>
                <w:sz w:val="20"/>
                <w:szCs w:val="20"/>
              </w:rPr>
              <w:t xml:space="preserve"> 2XXX</w:t>
            </w:r>
            <w:r>
              <w:rPr>
                <w:rFonts w:ascii="Gill Sans" w:eastAsia="Calibri" w:hAnsi="Gill Sans" w:cs="Gill Sans"/>
                <w:sz w:val="20"/>
                <w:szCs w:val="20"/>
              </w:rPr>
              <w:t xml:space="preserve"> </w:t>
            </w:r>
            <w:r w:rsidRPr="001E181F">
              <w:rPr>
                <w:rFonts w:ascii="Gill Sans" w:eastAsia="Calibri" w:hAnsi="Gill Sans" w:cs="Gill Sans"/>
                <w:sz w:val="20"/>
                <w:szCs w:val="20"/>
                <w:vertAlign w:val="superscript"/>
              </w:rPr>
              <w:t xml:space="preserve">see note </w:t>
            </w:r>
            <w:r w:rsidRPr="00D13B36">
              <w:rPr>
                <w:rFonts w:ascii="Gill Sans" w:eastAsia="Calibri" w:hAnsi="Gill Sans" w:cs="Gill Sans"/>
                <w:sz w:val="20"/>
                <w:szCs w:val="20"/>
                <w:vertAlign w:val="superscript"/>
              </w:rPr>
              <w:t>5</w:t>
            </w:r>
          </w:p>
        </w:tc>
        <w:tc>
          <w:tcPr>
            <w:tcW w:w="3690" w:type="dxa"/>
            <w:tcBorders>
              <w:top w:val="single" w:sz="4" w:space="0" w:color="000000"/>
              <w:left w:val="single" w:sz="4" w:space="0" w:color="000000"/>
              <w:bottom w:val="single" w:sz="4" w:space="0" w:color="000000"/>
              <w:right w:val="single" w:sz="4" w:space="0" w:color="000000"/>
            </w:tcBorders>
          </w:tcPr>
          <w:p w14:paraId="76D2973E" w14:textId="424AFE55" w:rsidR="00A0611F" w:rsidRPr="00D13B36" w:rsidRDefault="00A0611F" w:rsidP="00A0611F">
            <w:pPr>
              <w:spacing w:before="100" w:beforeAutospacing="1" w:after="100" w:afterAutospacing="1" w:line="240" w:lineRule="auto"/>
              <w:rPr>
                <w:rFonts w:ascii="Gill Sans" w:hAnsi="Gill Sans" w:cs="Gill Sans"/>
                <w:sz w:val="20"/>
                <w:szCs w:val="20"/>
              </w:rPr>
            </w:pPr>
            <w:r w:rsidRPr="00B7652C">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08011DDD" w14:textId="3452F962"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DE34FF9" w14:textId="5A6DB09E"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047FCF23" w14:textId="3D1D9549"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5BFA58D2" w14:textId="060F4F61" w:rsidTr="004C02D6">
        <w:trPr>
          <w:trHeight w:hRule="exact" w:val="245"/>
        </w:trPr>
        <w:tc>
          <w:tcPr>
            <w:tcW w:w="4320" w:type="dxa"/>
            <w:tcBorders>
              <w:top w:val="single" w:sz="4" w:space="0" w:color="000000"/>
              <w:left w:val="single" w:sz="4" w:space="0" w:color="000000"/>
              <w:bottom w:val="single" w:sz="4" w:space="0" w:color="000000"/>
              <w:right w:val="single" w:sz="4" w:space="0" w:color="000000"/>
            </w:tcBorders>
            <w:vAlign w:val="center"/>
          </w:tcPr>
          <w:p w14:paraId="7D9FB992" w14:textId="1F7BA19F" w:rsidR="00A0611F" w:rsidRPr="00D13B36" w:rsidRDefault="00A0611F" w:rsidP="00A0611F">
            <w:pPr>
              <w:spacing w:before="100" w:beforeAutospacing="1" w:after="100" w:afterAutospacing="1" w:line="240" w:lineRule="auto"/>
              <w:rPr>
                <w:rFonts w:ascii="Gill Sans" w:hAnsi="Gill Sans" w:cs="Gill Sans"/>
                <w:sz w:val="20"/>
                <w:szCs w:val="20"/>
              </w:rPr>
            </w:pPr>
            <w:r w:rsidRPr="00D13B36">
              <w:rPr>
                <w:rFonts w:ascii="Gill Sans" w:eastAsia="Calibri" w:hAnsi="Gill Sans" w:cs="Gill Sans"/>
                <w:sz w:val="20"/>
                <w:szCs w:val="20"/>
              </w:rPr>
              <w:t>Social/Behavioral 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2</w:t>
            </w:r>
          </w:p>
        </w:tc>
        <w:tc>
          <w:tcPr>
            <w:tcW w:w="3690" w:type="dxa"/>
            <w:tcBorders>
              <w:top w:val="single" w:sz="4" w:space="0" w:color="000000"/>
              <w:left w:val="single" w:sz="4" w:space="0" w:color="000000"/>
              <w:bottom w:val="single" w:sz="4" w:space="0" w:color="000000"/>
              <w:right w:val="single" w:sz="4" w:space="0" w:color="000000"/>
            </w:tcBorders>
          </w:tcPr>
          <w:p w14:paraId="739F023C" w14:textId="520BE842" w:rsidR="00A0611F" w:rsidRPr="00D13B36" w:rsidRDefault="00A0611F" w:rsidP="00A0611F">
            <w:pPr>
              <w:spacing w:before="100" w:beforeAutospacing="1" w:after="100" w:afterAutospacing="1" w:line="240" w:lineRule="auto"/>
              <w:rPr>
                <w:rFonts w:ascii="Gill Sans" w:hAnsi="Gill Sans" w:cs="Gill Sans"/>
                <w:sz w:val="20"/>
                <w:szCs w:val="20"/>
              </w:rPr>
            </w:pPr>
            <w:r w:rsidRPr="00B7652C">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36259CBA" w14:textId="29611C66"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3384633" w14:textId="32F4DCF9"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1464F556" w14:textId="76CE12EC"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6DFC6B03" w14:textId="0024A775" w:rsidTr="004C02D6">
        <w:trPr>
          <w:trHeight w:val="274"/>
        </w:trPr>
        <w:tc>
          <w:tcPr>
            <w:tcW w:w="4320" w:type="dxa"/>
            <w:tcBorders>
              <w:top w:val="single" w:sz="4" w:space="0" w:color="000000"/>
              <w:left w:val="single" w:sz="4" w:space="0" w:color="000000"/>
              <w:bottom w:val="single" w:sz="4" w:space="0" w:color="000000"/>
              <w:right w:val="single" w:sz="4" w:space="0" w:color="000000"/>
            </w:tcBorders>
            <w:vAlign w:val="center"/>
          </w:tcPr>
          <w:p w14:paraId="56A1026E" w14:textId="0264520A" w:rsidR="00A0611F" w:rsidRPr="00D13B36" w:rsidRDefault="00A0611F" w:rsidP="00A0611F">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4</w:t>
            </w:r>
          </w:p>
        </w:tc>
        <w:tc>
          <w:tcPr>
            <w:tcW w:w="3690" w:type="dxa"/>
            <w:tcBorders>
              <w:top w:val="single" w:sz="4" w:space="0" w:color="000000"/>
              <w:left w:val="single" w:sz="4" w:space="0" w:color="000000"/>
              <w:bottom w:val="single" w:sz="4" w:space="0" w:color="000000"/>
              <w:right w:val="single" w:sz="4" w:space="0" w:color="000000"/>
            </w:tcBorders>
          </w:tcPr>
          <w:p w14:paraId="79E70AED" w14:textId="2DD9FC9A" w:rsidR="00A0611F" w:rsidRPr="00D13B36" w:rsidRDefault="00A0611F" w:rsidP="00A0611F">
            <w:pPr>
              <w:spacing w:before="100" w:beforeAutospacing="1" w:after="100" w:afterAutospacing="1" w:line="240" w:lineRule="auto"/>
              <w:rPr>
                <w:rFonts w:ascii="Gill Sans" w:hAnsi="Gill Sans" w:cs="Gill Sans"/>
                <w:sz w:val="20"/>
                <w:szCs w:val="20"/>
              </w:rPr>
            </w:pPr>
            <w:r w:rsidRPr="00B7652C">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tcPr>
          <w:p w14:paraId="2F9B258D" w14:textId="3213CF14"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C9B9BC0" w14:textId="5AB8D919"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1938E45C" w14:textId="006D8D8C"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61A30DF5" w14:textId="369D6162" w:rsidTr="004C02D6">
        <w:trPr>
          <w:trHeight w:val="227"/>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A0611F" w:rsidRPr="00D13B36" w:rsidRDefault="00A0611F" w:rsidP="00A0611F">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65660A1C" w14:textId="154FDC98" w:rsidR="00A0611F" w:rsidRPr="00D13B36" w:rsidRDefault="00A0611F" w:rsidP="00A0611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A4203">
              <w:rPr>
                <w:rFonts w:ascii="Gill Sans" w:hAnsi="Gill Sans" w:cs="Gill Sans"/>
                <w:b/>
                <w:bCs/>
                <w:sz w:val="20"/>
                <w:szCs w:val="20"/>
              </w:rPr>
              <w:t xml:space="preserve"> </w:t>
            </w:r>
            <w:r w:rsidRPr="00D13B36">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69EB56F" w14:textId="54439231"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b/>
                <w:bCs/>
                <w:sz w:val="20"/>
                <w:szCs w:val="20"/>
              </w:rPr>
              <w:t>16</w:t>
            </w:r>
          </w:p>
        </w:tc>
        <w:tc>
          <w:tcPr>
            <w:tcW w:w="1440" w:type="dxa"/>
            <w:gridSpan w:val="2"/>
            <w:tcBorders>
              <w:top w:val="single" w:sz="4" w:space="0" w:color="000000"/>
              <w:left w:val="single" w:sz="4" w:space="0" w:color="000000"/>
              <w:bottom w:val="single" w:sz="4" w:space="0" w:color="000000"/>
              <w:right w:val="single" w:sz="4" w:space="0" w:color="000000"/>
            </w:tcBorders>
          </w:tcPr>
          <w:p w14:paraId="43248C47" w14:textId="77777777" w:rsidR="00A0611F" w:rsidRPr="00845504" w:rsidRDefault="00A0611F" w:rsidP="00A0611F">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EADCB24" w14:textId="77777777" w:rsidR="00A0611F" w:rsidRPr="00845504" w:rsidRDefault="00A0611F" w:rsidP="00A0611F">
            <w:pPr>
              <w:spacing w:before="100" w:beforeAutospacing="1" w:after="100" w:afterAutospacing="1" w:line="240" w:lineRule="auto"/>
              <w:rPr>
                <w:rFonts w:ascii="Gill Sans" w:hAnsi="Gill Sans" w:cs="Gill Sans"/>
                <w:b/>
                <w:bCs/>
                <w:sz w:val="20"/>
                <w:szCs w:val="20"/>
              </w:rPr>
            </w:pPr>
          </w:p>
        </w:tc>
      </w:tr>
      <w:tr w:rsidR="00A0611F" w:rsidRPr="009D7062" w14:paraId="5EA32185" w14:textId="7C570E9F" w:rsidTr="004C02D6">
        <w:tc>
          <w:tcPr>
            <w:tcW w:w="43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75B5768" w14:textId="77777777" w:rsidR="00A0611F" w:rsidRPr="00D13B36" w:rsidRDefault="00A0611F" w:rsidP="00A0611F">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34FDBC" w14:textId="14FBB376" w:rsidR="00A0611F" w:rsidRPr="00D13B36" w:rsidRDefault="00A0611F" w:rsidP="00A0611F">
            <w:pPr>
              <w:spacing w:before="100" w:beforeAutospacing="1" w:after="100" w:afterAutospacing="1" w:line="240" w:lineRule="auto"/>
              <w:rPr>
                <w:rFonts w:ascii="Gill Sans" w:hAnsi="Gill Sans" w:cs="Gill Sans"/>
                <w:sz w:val="20"/>
                <w:szCs w:val="20"/>
              </w:rPr>
            </w:pPr>
            <w:r w:rsidRPr="00D13B36">
              <w:rPr>
                <w:rFonts w:ascii="Gill Sans" w:hAnsi="Gill Sans" w:cs="Gill Sans"/>
                <w:b/>
                <w:bCs/>
                <w:sz w:val="20"/>
                <w:szCs w:val="20"/>
              </w:rPr>
              <w:t xml:space="preserve">SEMESTER 4 </w:t>
            </w:r>
          </w:p>
        </w:tc>
        <w:tc>
          <w:tcPr>
            <w:tcW w:w="117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9F6DDAE" w14:textId="77777777" w:rsidR="00A0611F" w:rsidRPr="00D13B36" w:rsidRDefault="00A0611F" w:rsidP="00A0611F">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6E1C6AC" w14:textId="77777777" w:rsidR="00A0611F" w:rsidRPr="00845504" w:rsidRDefault="00A0611F" w:rsidP="00A0611F">
            <w:pPr>
              <w:spacing w:after="0" w:line="240" w:lineRule="auto"/>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32D8F534" w14:textId="77777777" w:rsidR="00A0611F" w:rsidRPr="00845504" w:rsidRDefault="00A0611F" w:rsidP="00A0611F">
            <w:pPr>
              <w:spacing w:after="0" w:line="240" w:lineRule="auto"/>
              <w:rPr>
                <w:rFonts w:ascii="Gill Sans" w:eastAsia="Times New Roman" w:hAnsi="Gill Sans" w:cs="Gill Sans"/>
                <w:sz w:val="20"/>
                <w:szCs w:val="20"/>
              </w:rPr>
            </w:pPr>
          </w:p>
        </w:tc>
      </w:tr>
      <w:tr w:rsidR="00A0611F" w:rsidRPr="009D7062" w14:paraId="764C2734" w14:textId="4843A714" w:rsidTr="004C02D6">
        <w:tc>
          <w:tcPr>
            <w:tcW w:w="4320" w:type="dxa"/>
            <w:tcBorders>
              <w:top w:val="single" w:sz="4" w:space="0" w:color="000000"/>
              <w:left w:val="single" w:sz="4" w:space="0" w:color="000000"/>
              <w:bottom w:val="single" w:sz="4" w:space="0" w:color="000000"/>
              <w:right w:val="single" w:sz="4" w:space="0" w:color="000000"/>
            </w:tcBorders>
            <w:hideMark/>
          </w:tcPr>
          <w:p w14:paraId="3349C5D5" w14:textId="53EE82E6" w:rsidR="00A0611F" w:rsidRPr="00D13B36" w:rsidRDefault="00A0611F" w:rsidP="00A0611F">
            <w:pPr>
              <w:spacing w:before="100" w:beforeAutospacing="1" w:after="100" w:afterAutospacing="1" w:line="240" w:lineRule="auto"/>
              <w:rPr>
                <w:rFonts w:ascii="Gill Sans" w:hAnsi="Gill Sans" w:cs="Gill Sans"/>
                <w:sz w:val="20"/>
                <w:szCs w:val="20"/>
              </w:rPr>
            </w:pPr>
            <w:r w:rsidRPr="00D13B36">
              <w:rPr>
                <w:rFonts w:ascii="Gill Sans" w:eastAsia="Calibri" w:hAnsi="Gill Sans" w:cs="Gill Sans"/>
                <w:sz w:val="20"/>
                <w:szCs w:val="20"/>
              </w:rPr>
              <w:t>Humanities</w:t>
            </w:r>
            <w:r w:rsidRPr="001E181F">
              <w:rPr>
                <w:rFonts w:ascii="Gill Sans" w:eastAsia="Calibri" w:hAnsi="Gill Sans" w:cs="Gill Sans"/>
                <w:sz w:val="20"/>
                <w:szCs w:val="20"/>
                <w:vertAlign w:val="superscript"/>
              </w:rPr>
              <w:t xml:space="preserve"> see note </w:t>
            </w:r>
            <w:r w:rsidR="008574CC">
              <w:rPr>
                <w:rFonts w:ascii="Gill Sans" w:eastAsia="Calibri"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hideMark/>
          </w:tcPr>
          <w:p w14:paraId="3037400A" w14:textId="5540A7E8" w:rsidR="00A0611F" w:rsidRPr="00D13B36" w:rsidRDefault="00A0611F" w:rsidP="00A0611F">
            <w:pPr>
              <w:spacing w:before="100" w:beforeAutospacing="1" w:after="100" w:afterAutospacing="1" w:line="240" w:lineRule="auto"/>
              <w:rPr>
                <w:rFonts w:ascii="Gill Sans" w:hAnsi="Gill Sans" w:cs="Gill Sans"/>
                <w:sz w:val="20"/>
                <w:szCs w:val="20"/>
              </w:rPr>
            </w:pPr>
            <w:r w:rsidRPr="00925302">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2A09A4C" w14:textId="308B4EBB"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10490662" w14:textId="32B350A4"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666D8647" w14:textId="2429788D"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7261C5FE" w14:textId="12C52DBC" w:rsidTr="004C02D6">
        <w:tc>
          <w:tcPr>
            <w:tcW w:w="4320" w:type="dxa"/>
            <w:tcBorders>
              <w:top w:val="single" w:sz="4" w:space="0" w:color="000000"/>
              <w:left w:val="single" w:sz="4" w:space="0" w:color="000000"/>
              <w:bottom w:val="single" w:sz="4" w:space="0" w:color="000000"/>
              <w:right w:val="single" w:sz="4" w:space="0" w:color="000000"/>
            </w:tcBorders>
            <w:hideMark/>
          </w:tcPr>
          <w:p w14:paraId="6288EEAC" w14:textId="7ED01066" w:rsidR="00A0611F" w:rsidRPr="00D13B36" w:rsidRDefault="00A0611F" w:rsidP="00A0611F">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 xml:space="preserve">4 </w:t>
            </w:r>
            <w:r w:rsidRPr="00D13B36">
              <w:rPr>
                <w:rFonts w:ascii="Gill Sans" w:eastAsia="Calibri" w:hAnsi="Gill Sans" w:cs="Gill Sans"/>
                <w:sz w:val="20"/>
                <w:szCs w:val="20"/>
              </w:rPr>
              <w:t>or Humanities</w:t>
            </w:r>
            <w:r>
              <w:rPr>
                <w:rFonts w:ascii="Gill Sans" w:eastAsia="Calibri" w:hAnsi="Gill Sans" w:cs="Gill Sans"/>
                <w:sz w:val="20"/>
                <w:szCs w:val="20"/>
              </w:rPr>
              <w:t xml:space="preserve"> </w:t>
            </w:r>
            <w:r w:rsidRPr="001E181F">
              <w:rPr>
                <w:rFonts w:ascii="Gill Sans" w:eastAsia="Calibri" w:hAnsi="Gill Sans" w:cs="Gill Sans"/>
                <w:sz w:val="20"/>
                <w:szCs w:val="20"/>
                <w:vertAlign w:val="superscript"/>
              </w:rPr>
              <w:t xml:space="preserve">see note </w:t>
            </w:r>
            <w:r w:rsidR="008574CC">
              <w:rPr>
                <w:rFonts w:ascii="Gill Sans" w:eastAsia="Calibri"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hideMark/>
          </w:tcPr>
          <w:p w14:paraId="3A393532" w14:textId="2C764E97" w:rsidR="00A0611F" w:rsidRPr="00D13B36" w:rsidRDefault="00A0611F" w:rsidP="00A0611F">
            <w:pPr>
              <w:spacing w:before="100" w:beforeAutospacing="1" w:after="100" w:afterAutospacing="1" w:line="240" w:lineRule="auto"/>
              <w:rPr>
                <w:rFonts w:ascii="Gill Sans" w:hAnsi="Gill Sans" w:cs="Gill Sans"/>
                <w:sz w:val="20"/>
                <w:szCs w:val="20"/>
              </w:rPr>
            </w:pPr>
            <w:r w:rsidRPr="00925302">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FBA8A8B" w14:textId="31FCBFA3"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549D1F8" w14:textId="66026BF2"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317833E7" w14:textId="05F421FF"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100DE5FE" w14:textId="6B6BFE01" w:rsidTr="004C02D6">
        <w:tc>
          <w:tcPr>
            <w:tcW w:w="4320" w:type="dxa"/>
            <w:tcBorders>
              <w:top w:val="single" w:sz="4" w:space="0" w:color="000000"/>
              <w:left w:val="single" w:sz="4" w:space="0" w:color="000000"/>
              <w:bottom w:val="single" w:sz="4" w:space="0" w:color="000000"/>
              <w:right w:val="single" w:sz="4" w:space="0" w:color="000000"/>
            </w:tcBorders>
            <w:hideMark/>
          </w:tcPr>
          <w:p w14:paraId="2BF596C3" w14:textId="45683ED3" w:rsidR="00A0611F" w:rsidRPr="00D13B36" w:rsidRDefault="00A0611F" w:rsidP="00A0611F">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 xml:space="preserve">4 </w:t>
            </w:r>
            <w:r w:rsidRPr="00D13B36">
              <w:rPr>
                <w:rFonts w:ascii="Gill Sans" w:eastAsia="Calibri" w:hAnsi="Gill Sans" w:cs="Gill Sans"/>
                <w:sz w:val="20"/>
                <w:szCs w:val="20"/>
              </w:rPr>
              <w:t>or Humanities</w:t>
            </w:r>
            <w:r w:rsidRPr="001E181F">
              <w:rPr>
                <w:rFonts w:ascii="Gill Sans" w:eastAsia="Calibri" w:hAnsi="Gill Sans" w:cs="Gill Sans"/>
                <w:sz w:val="20"/>
                <w:szCs w:val="20"/>
                <w:vertAlign w:val="superscript"/>
              </w:rPr>
              <w:t xml:space="preserve"> see note </w:t>
            </w:r>
            <w:r w:rsidR="008574CC">
              <w:rPr>
                <w:rFonts w:ascii="Gill Sans" w:eastAsia="Calibri"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hideMark/>
          </w:tcPr>
          <w:p w14:paraId="07A5897D" w14:textId="51B1D27E" w:rsidR="00A0611F" w:rsidRPr="00D13B36" w:rsidRDefault="00A0611F" w:rsidP="00A0611F">
            <w:pPr>
              <w:spacing w:after="0" w:line="240" w:lineRule="auto"/>
              <w:rPr>
                <w:rFonts w:ascii="Gill Sans" w:eastAsia="Times New Roman" w:hAnsi="Gill Sans" w:cs="Gill Sans"/>
                <w:sz w:val="20"/>
                <w:szCs w:val="20"/>
              </w:rPr>
            </w:pPr>
            <w:r w:rsidRPr="00925302">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498414C" w14:textId="58BE3696"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AFC35EF" w14:textId="01C8E984"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28FC6B72" w14:textId="13B31112"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1E75D900" w14:textId="76B2AA49" w:rsidTr="004C02D6">
        <w:tc>
          <w:tcPr>
            <w:tcW w:w="4320" w:type="dxa"/>
            <w:tcBorders>
              <w:top w:val="single" w:sz="4" w:space="0" w:color="000000"/>
              <w:left w:val="single" w:sz="4" w:space="0" w:color="000000"/>
              <w:bottom w:val="single" w:sz="4" w:space="0" w:color="000000"/>
              <w:right w:val="single" w:sz="4" w:space="0" w:color="000000"/>
            </w:tcBorders>
            <w:hideMark/>
          </w:tcPr>
          <w:p w14:paraId="003CEB9D" w14:textId="4C5C866F" w:rsidR="00A0611F" w:rsidRPr="00D13B36" w:rsidRDefault="00A0611F" w:rsidP="00A0611F">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 xml:space="preserve">Natural/Physical </w:t>
            </w:r>
            <w:r w:rsidRPr="00D13B36">
              <w:rPr>
                <w:rFonts w:ascii="Gill Sans" w:eastAsia="Calibri" w:hAnsi="Gill Sans" w:cs="Gill Sans"/>
                <w:sz w:val="20"/>
                <w:szCs w:val="20"/>
              </w:rPr>
              <w:t>Science</w:t>
            </w:r>
            <w:r w:rsidRPr="001E181F">
              <w:rPr>
                <w:rFonts w:ascii="Gill Sans" w:eastAsia="Calibri" w:hAnsi="Gill Sans" w:cs="Gill Sans"/>
                <w:sz w:val="20"/>
                <w:szCs w:val="20"/>
                <w:vertAlign w:val="superscript"/>
              </w:rPr>
              <w:t xml:space="preserve"> see note </w:t>
            </w:r>
            <w:r w:rsidRPr="00D13B36">
              <w:rPr>
                <w:rFonts w:ascii="Gill Sans" w:eastAsia="Calibri" w:hAnsi="Gill Sans" w:cs="Gill Sans"/>
                <w:sz w:val="20"/>
                <w:szCs w:val="20"/>
                <w:vertAlign w:val="superscript"/>
              </w:rPr>
              <w:t xml:space="preserve">4 </w:t>
            </w:r>
            <w:r w:rsidRPr="00D13B36">
              <w:rPr>
                <w:rFonts w:ascii="Gill Sans" w:eastAsia="Calibri" w:hAnsi="Gill Sans" w:cs="Gill Sans"/>
                <w:sz w:val="20"/>
                <w:szCs w:val="20"/>
              </w:rPr>
              <w:t>or Humanities</w:t>
            </w:r>
            <w:r w:rsidRPr="001E181F">
              <w:rPr>
                <w:rFonts w:ascii="Gill Sans" w:eastAsia="Calibri" w:hAnsi="Gill Sans" w:cs="Gill Sans"/>
                <w:sz w:val="20"/>
                <w:szCs w:val="20"/>
                <w:vertAlign w:val="superscript"/>
              </w:rPr>
              <w:t xml:space="preserve"> see note </w:t>
            </w:r>
            <w:r w:rsidR="008574CC">
              <w:rPr>
                <w:rFonts w:ascii="Gill Sans" w:eastAsia="Calibri" w:hAnsi="Gill Sans" w:cs="Gill Sans"/>
                <w:sz w:val="20"/>
                <w:szCs w:val="20"/>
                <w:vertAlign w:val="superscript"/>
              </w:rPr>
              <w:t>3</w:t>
            </w:r>
          </w:p>
        </w:tc>
        <w:tc>
          <w:tcPr>
            <w:tcW w:w="3690" w:type="dxa"/>
            <w:tcBorders>
              <w:top w:val="single" w:sz="4" w:space="0" w:color="000000"/>
              <w:left w:val="single" w:sz="4" w:space="0" w:color="000000"/>
              <w:bottom w:val="single" w:sz="4" w:space="0" w:color="000000"/>
              <w:right w:val="single" w:sz="4" w:space="0" w:color="000000"/>
            </w:tcBorders>
            <w:hideMark/>
          </w:tcPr>
          <w:p w14:paraId="3C278B33" w14:textId="2DE50B3C" w:rsidR="00A0611F" w:rsidRPr="00D13B36" w:rsidRDefault="00A0611F" w:rsidP="00A0611F">
            <w:pPr>
              <w:spacing w:after="0" w:line="240" w:lineRule="auto"/>
              <w:rPr>
                <w:rFonts w:ascii="Gill Sans" w:eastAsia="Times New Roman" w:hAnsi="Gill Sans" w:cs="Gill Sans"/>
                <w:sz w:val="20"/>
                <w:szCs w:val="20"/>
              </w:rPr>
            </w:pPr>
            <w:r w:rsidRPr="00925302">
              <w:rPr>
                <w:rFonts w:ascii="Gill Sans" w:hAnsi="Gill Sans" w:cs="Gill Sans"/>
                <w:sz w:val="12"/>
                <w:szCs w:val="12"/>
              </w:rPr>
              <w:t>List Course:</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41400F7" w14:textId="1B7DAE77"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FE3D0B6" w14:textId="57A2A825" w:rsidR="00A0611F" w:rsidRPr="00845504" w:rsidRDefault="00A0611F" w:rsidP="00A0611F">
            <w:pPr>
              <w:spacing w:before="100" w:beforeAutospacing="1" w:after="100" w:afterAutospacing="1" w:line="240" w:lineRule="auto"/>
              <w:rPr>
                <w:rFonts w:ascii="Gill Sans" w:hAnsi="Gill Sans" w:cs="Gill Sans"/>
                <w:sz w:val="20"/>
                <w:szCs w:val="20"/>
              </w:rPr>
            </w:pPr>
            <w:r w:rsidRPr="00716777">
              <w:rPr>
                <w:rFonts w:ascii="Gill Sans" w:hAnsi="Gill Sans" w:cs="Gill Sans"/>
                <w:sz w:val="12"/>
                <w:szCs w:val="12"/>
              </w:rPr>
              <w:t xml:space="preserve">Semester Taken:  </w:t>
            </w:r>
          </w:p>
        </w:tc>
        <w:tc>
          <w:tcPr>
            <w:tcW w:w="1170" w:type="dxa"/>
            <w:tcBorders>
              <w:top w:val="single" w:sz="4" w:space="0" w:color="000000"/>
              <w:left w:val="single" w:sz="4" w:space="0" w:color="000000"/>
              <w:bottom w:val="single" w:sz="4" w:space="0" w:color="000000"/>
              <w:right w:val="single" w:sz="4" w:space="0" w:color="000000"/>
            </w:tcBorders>
          </w:tcPr>
          <w:p w14:paraId="3F3BA35D" w14:textId="161984A9" w:rsidR="00A0611F" w:rsidRPr="00845504" w:rsidRDefault="00A0611F" w:rsidP="00A0611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A0611F" w:rsidRPr="009D7062" w14:paraId="7276C7B9" w14:textId="68E3DB93" w:rsidTr="004C02D6">
        <w:tc>
          <w:tcPr>
            <w:tcW w:w="4320"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A0611F" w:rsidRPr="00D13B36" w:rsidRDefault="00A0611F" w:rsidP="00A0611F">
            <w:pPr>
              <w:spacing w:after="0" w:line="240" w:lineRule="auto"/>
              <w:rPr>
                <w:rFonts w:ascii="Gill Sans" w:eastAsia="Times New Roman" w:hAnsi="Gill Sans" w:cs="Gill Sans"/>
                <w:sz w:val="20"/>
                <w:szCs w:val="20"/>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0A448216" w14:textId="44BB16DF" w:rsidR="00A0611F" w:rsidRPr="00D13B36" w:rsidRDefault="00A0611F" w:rsidP="00A0611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13B36">
              <w:rPr>
                <w:rFonts w:ascii="Gill Sans" w:hAnsi="Gill Sans" w:cs="Gill Sans"/>
                <w:b/>
                <w:bCs/>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13F3F94" w14:textId="1F2B6AB4"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b/>
                <w:bCs/>
                <w:sz w:val="20"/>
                <w:szCs w:val="20"/>
              </w:rPr>
              <w:t>12</w:t>
            </w:r>
          </w:p>
        </w:tc>
        <w:tc>
          <w:tcPr>
            <w:tcW w:w="1440" w:type="dxa"/>
            <w:gridSpan w:val="2"/>
            <w:tcBorders>
              <w:top w:val="single" w:sz="4" w:space="0" w:color="000000"/>
              <w:left w:val="single" w:sz="4" w:space="0" w:color="000000"/>
              <w:bottom w:val="single" w:sz="4" w:space="0" w:color="000000"/>
              <w:right w:val="single" w:sz="4" w:space="0" w:color="000000"/>
            </w:tcBorders>
          </w:tcPr>
          <w:p w14:paraId="60BE9D14" w14:textId="77777777" w:rsidR="00A0611F" w:rsidRPr="00845504" w:rsidRDefault="00A0611F" w:rsidP="00A0611F">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86B903D" w14:textId="77777777" w:rsidR="00A0611F" w:rsidRPr="00845504" w:rsidRDefault="00A0611F" w:rsidP="00A0611F">
            <w:pPr>
              <w:spacing w:before="100" w:beforeAutospacing="1" w:after="100" w:afterAutospacing="1" w:line="240" w:lineRule="auto"/>
              <w:rPr>
                <w:rFonts w:ascii="Gill Sans" w:hAnsi="Gill Sans" w:cs="Gill Sans"/>
                <w:b/>
                <w:bCs/>
                <w:sz w:val="20"/>
                <w:szCs w:val="20"/>
              </w:rPr>
            </w:pPr>
          </w:p>
        </w:tc>
      </w:tr>
      <w:tr w:rsidR="00A0611F" w:rsidRPr="009D7062" w14:paraId="5DFF4E63" w14:textId="218934FA" w:rsidTr="004C02D6">
        <w:tc>
          <w:tcPr>
            <w:tcW w:w="8010" w:type="dxa"/>
            <w:gridSpan w:val="2"/>
            <w:tcBorders>
              <w:top w:val="single" w:sz="4" w:space="0" w:color="000000"/>
              <w:left w:val="single" w:sz="4" w:space="0" w:color="000000"/>
              <w:bottom w:val="single" w:sz="4" w:space="0" w:color="000000"/>
              <w:right w:val="single" w:sz="4" w:space="0" w:color="000000"/>
            </w:tcBorders>
            <w:vAlign w:val="center"/>
            <w:hideMark/>
          </w:tcPr>
          <w:p w14:paraId="08E99E50" w14:textId="0FDD1DB6" w:rsidR="00A0611F" w:rsidRPr="00F556F7" w:rsidRDefault="00A0611F" w:rsidP="00A0611F">
            <w:pPr>
              <w:spacing w:after="0" w:line="240" w:lineRule="auto"/>
              <w:jc w:val="right"/>
              <w:rPr>
                <w:rFonts w:ascii="Gill Sans" w:hAnsi="Gill Sans" w:cs="Gill Sans"/>
                <w:bCs/>
                <w:sz w:val="20"/>
                <w:szCs w:val="20"/>
              </w:rPr>
            </w:pPr>
            <w:r w:rsidRPr="00F556F7">
              <w:rPr>
                <w:rFonts w:ascii="Gill Sans" w:hAnsi="Gill Sans" w:cs="Gill Sans"/>
                <w:bCs/>
                <w:sz w:val="20"/>
                <w:szCs w:val="20"/>
              </w:rPr>
              <w:t>Associate of Science</w:t>
            </w:r>
            <w:r>
              <w:rPr>
                <w:rFonts w:ascii="Gill Sans" w:hAnsi="Gill Sans" w:cs="Gill Sans"/>
                <w:bCs/>
                <w:sz w:val="20"/>
                <w:szCs w:val="20"/>
              </w:rPr>
              <w:t xml:space="preserve"> -</w:t>
            </w:r>
            <w:r w:rsidRPr="00F556F7">
              <w:rPr>
                <w:rFonts w:ascii="Gill Sans" w:hAnsi="Gill Sans" w:cs="Gill Sans"/>
                <w:bCs/>
                <w:sz w:val="20"/>
                <w:szCs w:val="20"/>
              </w:rPr>
              <w:t xml:space="preserve"> Louisiana Transfer</w:t>
            </w:r>
          </w:p>
          <w:p w14:paraId="51D8FA2F" w14:textId="6C030C7A" w:rsidR="00A0611F" w:rsidRPr="00D13B36" w:rsidRDefault="00A0611F" w:rsidP="00A0611F">
            <w:pPr>
              <w:spacing w:after="0" w:line="240" w:lineRule="auto"/>
              <w:jc w:val="right"/>
              <w:rPr>
                <w:rFonts w:ascii="Gill Sans" w:hAnsi="Gill Sans" w:cs="Gill Sans"/>
                <w:sz w:val="20"/>
                <w:szCs w:val="20"/>
              </w:rPr>
            </w:pPr>
            <w:r w:rsidRPr="00D13B36">
              <w:rPr>
                <w:rFonts w:ascii="Gill Sans" w:hAnsi="Gill Sans" w:cs="Gill Sans"/>
                <w:b/>
                <w:bCs/>
                <w:sz w:val="20"/>
                <w:szCs w:val="20"/>
              </w:rPr>
              <w:t xml:space="preserve"> TOTAL</w:t>
            </w:r>
            <w:r>
              <w:rPr>
                <w:rFonts w:ascii="Gill Sans" w:hAnsi="Gill Sans" w:cs="Gill Sans"/>
                <w:b/>
                <w:bCs/>
                <w:sz w:val="20"/>
                <w:szCs w:val="20"/>
              </w:rPr>
              <w:t xml:space="preserve"> DEGREE</w:t>
            </w:r>
            <w:r w:rsidRPr="00D13B36">
              <w:rPr>
                <w:rFonts w:ascii="Gill Sans" w:hAnsi="Gill Sans" w:cs="Gill Sans"/>
                <w:b/>
                <w:bCs/>
                <w:sz w:val="20"/>
                <w:szCs w:val="20"/>
              </w:rPr>
              <w:t xml:space="preserve"> CREDITS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C02AEF9" w14:textId="3CE7A360" w:rsidR="00A0611F" w:rsidRPr="00D13B36" w:rsidRDefault="00A0611F" w:rsidP="00A0611F">
            <w:pPr>
              <w:spacing w:before="100" w:beforeAutospacing="1" w:after="100" w:afterAutospacing="1" w:line="240" w:lineRule="auto"/>
              <w:jc w:val="center"/>
              <w:rPr>
                <w:rFonts w:ascii="Gill Sans" w:hAnsi="Gill Sans" w:cs="Gill Sans"/>
                <w:sz w:val="20"/>
                <w:szCs w:val="20"/>
              </w:rPr>
            </w:pPr>
            <w:r w:rsidRPr="00D13B36">
              <w:rPr>
                <w:rFonts w:ascii="Gill Sans" w:hAnsi="Gill Sans" w:cs="Gill Sans"/>
                <w:b/>
                <w:bCs/>
                <w:sz w:val="20"/>
                <w:szCs w:val="20"/>
              </w:rPr>
              <w:t>60</w:t>
            </w:r>
          </w:p>
        </w:tc>
        <w:tc>
          <w:tcPr>
            <w:tcW w:w="1440" w:type="dxa"/>
            <w:gridSpan w:val="2"/>
            <w:tcBorders>
              <w:top w:val="single" w:sz="4" w:space="0" w:color="000000"/>
              <w:left w:val="single" w:sz="4" w:space="0" w:color="000000"/>
              <w:bottom w:val="single" w:sz="4" w:space="0" w:color="000000"/>
              <w:right w:val="single" w:sz="4" w:space="0" w:color="000000"/>
            </w:tcBorders>
          </w:tcPr>
          <w:p w14:paraId="20CE071D" w14:textId="77777777" w:rsidR="00A0611F" w:rsidRPr="00845504" w:rsidRDefault="00A0611F" w:rsidP="00A0611F">
            <w:pPr>
              <w:spacing w:before="100" w:beforeAutospacing="1" w:after="100" w:afterAutospacing="1" w:line="240" w:lineRule="auto"/>
              <w:jc w:val="center"/>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7C212DE" w14:textId="77777777" w:rsidR="00A0611F" w:rsidRPr="00845504" w:rsidRDefault="00A0611F" w:rsidP="00A0611F">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Pr="002B22AC" w:rsidRDefault="009C0409" w:rsidP="009C0409">
      <w:pPr>
        <w:spacing w:after="0" w:line="240" w:lineRule="auto"/>
        <w:rPr>
          <w:rFonts w:ascii="Gill Sans" w:eastAsia="Times New Roman" w:hAnsi="Gill Sans" w:cs="Gill Sans"/>
          <w:color w:val="333333"/>
          <w:sz w:val="6"/>
          <w:szCs w:val="6"/>
        </w:rPr>
      </w:pPr>
    </w:p>
    <w:p w14:paraId="37222834" w14:textId="77777777" w:rsidR="009C0409" w:rsidRDefault="009C0409" w:rsidP="009C0409">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6D303658" w14:textId="77777777" w:rsidR="004C02D6" w:rsidRPr="000D02A4" w:rsidRDefault="004C02D6" w:rsidP="009C0409">
      <w:pPr>
        <w:spacing w:after="0" w:line="240" w:lineRule="auto"/>
        <w:rPr>
          <w:rFonts w:ascii="Gill Sans" w:eastAsia="Times New Roman" w:hAnsi="Gill Sans" w:cs="Gill Sans"/>
          <w:b/>
          <w:color w:val="333333"/>
          <w:sz w:val="8"/>
          <w:szCs w:val="8"/>
        </w:rPr>
      </w:pPr>
    </w:p>
    <w:p w14:paraId="25BA63A2" w14:textId="6DA1CF11" w:rsidR="0078489E" w:rsidRPr="004C02D6" w:rsidRDefault="004C02D6" w:rsidP="0078489E">
      <w:pPr>
        <w:spacing w:after="0" w:line="240" w:lineRule="auto"/>
        <w:rPr>
          <w:rFonts w:ascii="Gill Sans" w:eastAsia="Times New Roman" w:hAnsi="Gill Sans" w:cs="Gill Sans"/>
          <w:b/>
          <w:sz w:val="16"/>
          <w:szCs w:val="16"/>
        </w:rPr>
      </w:pPr>
      <w:r w:rsidRPr="004C02D6">
        <w:rPr>
          <w:rFonts w:ascii="Gill Sans" w:eastAsia="Times New Roman" w:hAnsi="Gill Sans" w:cs="Gill Sans"/>
          <w:b/>
          <w:color w:val="333333"/>
          <w:sz w:val="16"/>
          <w:szCs w:val="16"/>
        </w:rPr>
        <w:t>NOTES:</w:t>
      </w:r>
    </w:p>
    <w:p w14:paraId="5E44E0B7" w14:textId="3937AB1A" w:rsidR="0078489E" w:rsidRDefault="009D7062" w:rsidP="004C02D6">
      <w:pPr>
        <w:spacing w:after="0" w:line="240" w:lineRule="auto"/>
        <w:rPr>
          <w:rFonts w:ascii="Gill Sans" w:hAnsi="Gill Sans" w:cs="Gill Sans"/>
          <w:sz w:val="16"/>
          <w:szCs w:val="16"/>
        </w:rPr>
      </w:pPr>
      <w:r w:rsidRPr="0078489E">
        <w:rPr>
          <w:rFonts w:ascii="Gill Sans" w:hAnsi="Gill Sans" w:cs="Gill Sans"/>
          <w:sz w:val="16"/>
          <w:szCs w:val="16"/>
          <w:vertAlign w:val="superscript"/>
        </w:rPr>
        <w:t xml:space="preserve">1 </w:t>
      </w:r>
      <w:r w:rsidR="009C0409" w:rsidRPr="00E52ACA">
        <w:rPr>
          <w:rFonts w:ascii="Gill Sans" w:hAnsi="Gill Sans" w:cs="Gill Sans"/>
          <w:sz w:val="16"/>
          <w:szCs w:val="16"/>
        </w:rPr>
        <w:t xml:space="preserve">Choose from </w:t>
      </w:r>
      <w:r w:rsidR="00D13B36">
        <w:rPr>
          <w:rFonts w:ascii="Gill Sans" w:hAnsi="Gill Sans" w:cs="Gill Sans"/>
          <w:sz w:val="16"/>
          <w:szCs w:val="16"/>
        </w:rPr>
        <w:t>General Education courses</w:t>
      </w:r>
      <w:r w:rsidR="008B793E">
        <w:rPr>
          <w:rFonts w:ascii="Gill Sans" w:hAnsi="Gill Sans" w:cs="Gill Sans"/>
          <w:sz w:val="16"/>
          <w:szCs w:val="16"/>
        </w:rPr>
        <w:t xml:space="preserve"> in </w:t>
      </w:r>
      <w:r w:rsidR="009C0409">
        <w:rPr>
          <w:rFonts w:ascii="Gill Sans" w:hAnsi="Gill Sans" w:cs="Gill Sans"/>
          <w:sz w:val="16"/>
          <w:szCs w:val="16"/>
        </w:rPr>
        <w:t xml:space="preserve">Fine </w:t>
      </w:r>
      <w:r w:rsidR="009C0409" w:rsidRPr="00E52ACA">
        <w:rPr>
          <w:rFonts w:ascii="Gill Sans" w:hAnsi="Gill Sans" w:cs="Gill Sans"/>
          <w:sz w:val="16"/>
          <w:szCs w:val="16"/>
        </w:rPr>
        <w:t xml:space="preserve">Arts, </w:t>
      </w:r>
      <w:r w:rsidR="009C0409">
        <w:rPr>
          <w:rFonts w:ascii="Gill Sans" w:hAnsi="Gill Sans" w:cs="Gill Sans"/>
          <w:sz w:val="16"/>
          <w:szCs w:val="16"/>
        </w:rPr>
        <w:t xml:space="preserve">(ARTS), </w:t>
      </w:r>
      <w:r w:rsidR="009C0409" w:rsidRPr="00E52ACA">
        <w:rPr>
          <w:rFonts w:ascii="Gill Sans" w:hAnsi="Gill Sans" w:cs="Gill Sans"/>
          <w:sz w:val="16"/>
          <w:szCs w:val="16"/>
        </w:rPr>
        <w:t>M</w:t>
      </w:r>
      <w:r w:rsidR="009C0409">
        <w:rPr>
          <w:rFonts w:ascii="Gill Sans" w:hAnsi="Gill Sans" w:cs="Gill Sans"/>
          <w:sz w:val="16"/>
          <w:szCs w:val="16"/>
        </w:rPr>
        <w:t>usic (MUSC), or Theater (THEA).</w:t>
      </w:r>
    </w:p>
    <w:p w14:paraId="59F1BC55" w14:textId="77777777" w:rsidR="004C02D6" w:rsidRPr="004C02D6" w:rsidRDefault="004C02D6" w:rsidP="004C02D6">
      <w:pPr>
        <w:spacing w:after="0" w:line="240" w:lineRule="auto"/>
        <w:rPr>
          <w:rFonts w:ascii="Gill Sans" w:hAnsi="Gill Sans" w:cs="Gill Sans"/>
          <w:sz w:val="10"/>
          <w:szCs w:val="10"/>
        </w:rPr>
      </w:pPr>
    </w:p>
    <w:p w14:paraId="2BF66C87" w14:textId="75AA230C" w:rsidR="00D8426C" w:rsidRPr="00185604" w:rsidRDefault="009D7062" w:rsidP="004C02D6">
      <w:pPr>
        <w:spacing w:after="0" w:line="240" w:lineRule="auto"/>
        <w:rPr>
          <w:rFonts w:ascii="Gill Sans" w:hAnsi="Gill Sans" w:cs="Gill Sans"/>
          <w:strike/>
          <w:sz w:val="16"/>
          <w:szCs w:val="16"/>
        </w:rPr>
      </w:pPr>
      <w:r w:rsidRPr="0078489E">
        <w:rPr>
          <w:rFonts w:ascii="Gill Sans" w:hAnsi="Gill Sans" w:cs="Gill Sans"/>
          <w:sz w:val="16"/>
          <w:szCs w:val="16"/>
          <w:vertAlign w:val="superscript"/>
        </w:rPr>
        <w:t>2</w:t>
      </w:r>
      <w:r w:rsidR="0033142D" w:rsidRPr="0078489E">
        <w:rPr>
          <w:rFonts w:ascii="Gill Sans" w:hAnsi="Gill Sans" w:cs="Gill Sans"/>
          <w:sz w:val="16"/>
          <w:szCs w:val="16"/>
        </w:rPr>
        <w:t xml:space="preserve"> </w:t>
      </w:r>
      <w:r w:rsidR="00D8426C" w:rsidRPr="0078489E">
        <w:rPr>
          <w:rFonts w:ascii="Gill Sans" w:hAnsi="Gill Sans" w:cs="Gill Sans"/>
          <w:sz w:val="16"/>
          <w:szCs w:val="16"/>
        </w:rPr>
        <w:t xml:space="preserve">Choose from </w:t>
      </w:r>
      <w:r w:rsidR="00D13B36">
        <w:rPr>
          <w:rFonts w:ascii="Gill Sans" w:hAnsi="Gill Sans" w:cs="Gill Sans"/>
          <w:sz w:val="16"/>
          <w:szCs w:val="16"/>
        </w:rPr>
        <w:t>General Education courses</w:t>
      </w:r>
      <w:r w:rsidR="008B793E">
        <w:rPr>
          <w:rFonts w:ascii="Gill Sans" w:hAnsi="Gill Sans" w:cs="Gill Sans"/>
          <w:sz w:val="16"/>
          <w:szCs w:val="16"/>
        </w:rPr>
        <w:t xml:space="preserve"> in </w:t>
      </w:r>
      <w:r w:rsidR="00D8426C" w:rsidRPr="0078489E">
        <w:rPr>
          <w:rFonts w:ascii="Gill Sans" w:hAnsi="Gill Sans" w:cs="Gill Sans"/>
          <w:sz w:val="16"/>
          <w:szCs w:val="16"/>
        </w:rPr>
        <w:t>Anthropology (ANTH), Criminal Justice (CJUS)</w:t>
      </w:r>
      <w:r w:rsidR="009C0409">
        <w:rPr>
          <w:rFonts w:ascii="Gill Sans" w:hAnsi="Gill Sans" w:cs="Gill Sans"/>
          <w:sz w:val="16"/>
          <w:szCs w:val="16"/>
        </w:rPr>
        <w:t>,</w:t>
      </w:r>
      <w:r w:rsidR="00D8426C" w:rsidRPr="0078489E">
        <w:rPr>
          <w:rFonts w:ascii="Gill Sans" w:hAnsi="Gill Sans" w:cs="Gill Sans"/>
          <w:sz w:val="16"/>
          <w:szCs w:val="16"/>
        </w:rPr>
        <w:t xml:space="preserve"> Economics (ECON), Geography (GEOG), Political Science (POLI), Psychology (PSYC), or Sociology (SOCI).</w:t>
      </w:r>
      <w:r w:rsidR="008B793E">
        <w:rPr>
          <w:rFonts w:ascii="Gill Sans" w:hAnsi="Gill Sans" w:cs="Gill Sans"/>
          <w:sz w:val="16"/>
          <w:szCs w:val="16"/>
        </w:rPr>
        <w:t xml:space="preserve">  </w:t>
      </w:r>
      <w:r w:rsidR="008B793E" w:rsidRPr="00185604">
        <w:rPr>
          <w:rFonts w:ascii="Gill Sans" w:hAnsi="Gill Sans" w:cs="Gill Sans"/>
          <w:strike/>
          <w:sz w:val="16"/>
          <w:szCs w:val="16"/>
        </w:rPr>
        <w:t>One course must be at the 2XXX Level.</w:t>
      </w:r>
    </w:p>
    <w:p w14:paraId="3816C94C" w14:textId="77777777" w:rsidR="00845504" w:rsidRPr="004C02D6" w:rsidRDefault="00845504" w:rsidP="004C02D6">
      <w:pPr>
        <w:spacing w:after="0" w:line="240" w:lineRule="auto"/>
        <w:rPr>
          <w:rFonts w:ascii="Gill Sans" w:hAnsi="Gill Sans" w:cs="Gill Sans"/>
          <w:sz w:val="10"/>
          <w:szCs w:val="10"/>
        </w:rPr>
      </w:pPr>
    </w:p>
    <w:p w14:paraId="580215BA" w14:textId="77777777" w:rsidR="00B34113" w:rsidRPr="00BF1373" w:rsidRDefault="008B793E" w:rsidP="00B34113">
      <w:pPr>
        <w:spacing w:after="0" w:line="240" w:lineRule="auto"/>
        <w:rPr>
          <w:rFonts w:ascii="Gill Sans" w:hAnsi="Gill Sans" w:cs="Gill Sans"/>
          <w:strike/>
          <w:sz w:val="16"/>
          <w:szCs w:val="16"/>
        </w:rPr>
      </w:pPr>
      <w:r>
        <w:rPr>
          <w:rFonts w:ascii="Gill Sans" w:hAnsi="Gill Sans" w:cs="Gill Sans"/>
          <w:sz w:val="16"/>
          <w:szCs w:val="16"/>
          <w:vertAlign w:val="superscript"/>
        </w:rPr>
        <w:t>3</w:t>
      </w:r>
      <w:r w:rsidR="009C0409">
        <w:rPr>
          <w:rFonts w:ascii="Gill Sans" w:hAnsi="Gill Sans" w:cs="Gill Sans"/>
          <w:sz w:val="16"/>
          <w:szCs w:val="16"/>
          <w:vertAlign w:val="superscript"/>
        </w:rPr>
        <w:t xml:space="preserve"> </w:t>
      </w:r>
      <w:r w:rsidR="0033142D" w:rsidRPr="008574CC">
        <w:rPr>
          <w:rFonts w:ascii="Gill Sans" w:hAnsi="Gill Sans" w:cs="Gill Sans"/>
          <w:strike/>
          <w:sz w:val="16"/>
          <w:szCs w:val="16"/>
        </w:rPr>
        <w:t>C</w:t>
      </w:r>
      <w:r w:rsidR="009C0409" w:rsidRPr="008574CC">
        <w:rPr>
          <w:rFonts w:ascii="Gill Sans" w:hAnsi="Gill Sans" w:cs="Gill Sans"/>
          <w:strike/>
          <w:sz w:val="16"/>
          <w:szCs w:val="16"/>
        </w:rPr>
        <w:t xml:space="preserve">hoose from </w:t>
      </w:r>
      <w:r w:rsidR="00D13B36" w:rsidRPr="008574CC">
        <w:rPr>
          <w:rFonts w:ascii="Gill Sans" w:hAnsi="Gill Sans" w:cs="Gill Sans"/>
          <w:strike/>
          <w:sz w:val="16"/>
          <w:szCs w:val="16"/>
        </w:rPr>
        <w:t>General Education courses</w:t>
      </w:r>
      <w:r w:rsidRPr="008574CC">
        <w:rPr>
          <w:rFonts w:ascii="Gill Sans" w:hAnsi="Gill Sans" w:cs="Gill Sans"/>
          <w:strike/>
          <w:sz w:val="16"/>
          <w:szCs w:val="16"/>
        </w:rPr>
        <w:t xml:space="preserve"> in </w:t>
      </w:r>
      <w:r w:rsidR="009C0409" w:rsidRPr="008574CC">
        <w:rPr>
          <w:rFonts w:ascii="Gill Sans" w:hAnsi="Gill Sans" w:cs="Gill Sans"/>
          <w:strike/>
          <w:sz w:val="16"/>
          <w:szCs w:val="16"/>
        </w:rPr>
        <w:t xml:space="preserve">History (HIST), </w:t>
      </w:r>
      <w:r w:rsidR="004015F9" w:rsidRPr="008574CC">
        <w:rPr>
          <w:rFonts w:ascii="Gill Sans" w:hAnsi="Gill Sans" w:cs="Gill Sans"/>
          <w:strike/>
          <w:sz w:val="16"/>
          <w:szCs w:val="16"/>
        </w:rPr>
        <w:t>English</w:t>
      </w:r>
      <w:r w:rsidR="0033142D" w:rsidRPr="008574CC">
        <w:rPr>
          <w:rFonts w:ascii="Gill Sans" w:hAnsi="Gill Sans" w:cs="Gill Sans"/>
          <w:strike/>
          <w:sz w:val="16"/>
          <w:szCs w:val="16"/>
        </w:rPr>
        <w:t xml:space="preserve"> (ENGL</w:t>
      </w:r>
      <w:r w:rsidR="009C0409" w:rsidRPr="008574CC">
        <w:rPr>
          <w:rFonts w:ascii="Gill Sans" w:hAnsi="Gill Sans" w:cs="Gill Sans"/>
          <w:strike/>
          <w:sz w:val="16"/>
          <w:szCs w:val="16"/>
        </w:rPr>
        <w:t xml:space="preserve"> 2XXX</w:t>
      </w:r>
      <w:r w:rsidR="0033142D" w:rsidRPr="008574CC">
        <w:rPr>
          <w:rFonts w:ascii="Gill Sans" w:hAnsi="Gill Sans" w:cs="Gill Sans"/>
          <w:strike/>
          <w:sz w:val="16"/>
          <w:szCs w:val="16"/>
        </w:rPr>
        <w:t>) except ENGL 2045 and 2070, or Communications (CMCN) e</w:t>
      </w:r>
      <w:r w:rsidR="009C0409" w:rsidRPr="008574CC">
        <w:rPr>
          <w:rFonts w:ascii="Gill Sans" w:hAnsi="Gill Sans" w:cs="Gill Sans"/>
          <w:strike/>
          <w:sz w:val="16"/>
          <w:szCs w:val="16"/>
        </w:rPr>
        <w:t>xcept CMCN 1170, 1270, and 2145.</w:t>
      </w:r>
      <w:r w:rsidR="008574CC">
        <w:rPr>
          <w:rFonts w:ascii="Gill Sans" w:hAnsi="Gill Sans" w:cs="Gill Sans"/>
          <w:strike/>
          <w:sz w:val="16"/>
          <w:szCs w:val="16"/>
        </w:rPr>
        <w:t xml:space="preserve">  </w:t>
      </w:r>
      <w:r w:rsidR="00B34113" w:rsidRPr="00F24658">
        <w:rPr>
          <w:rFonts w:ascii="Gill Sans" w:eastAsia="Times New Roman" w:hAnsi="Gill Sans" w:cs="Gill Sans"/>
          <w:color w:val="FF0000"/>
          <w:sz w:val="16"/>
          <w:szCs w:val="16"/>
        </w:rPr>
        <w:t>Choose History (HIST),</w:t>
      </w:r>
      <w:r w:rsidR="00B34113">
        <w:rPr>
          <w:rFonts w:ascii="Gill Sans" w:eastAsia="Times New Roman" w:hAnsi="Gill Sans" w:cs="Gill Sans"/>
          <w:color w:val="FF0000"/>
          <w:sz w:val="16"/>
          <w:szCs w:val="16"/>
        </w:rPr>
        <w:t xml:space="preserve"> </w:t>
      </w:r>
      <w:r w:rsidR="00B34113" w:rsidRPr="00F24658">
        <w:rPr>
          <w:rFonts w:ascii="Gill Sans" w:eastAsia="Times New Roman" w:hAnsi="Gill Sans" w:cs="Gill Sans"/>
          <w:color w:val="FF0000"/>
          <w:sz w:val="16"/>
          <w:szCs w:val="16"/>
        </w:rPr>
        <w:t>Communications (CMCN), French (FREN), Spanish (SPAN)</w:t>
      </w:r>
      <w:r w:rsidR="00B34113">
        <w:rPr>
          <w:rFonts w:ascii="Gill Sans" w:eastAsia="Times New Roman" w:hAnsi="Gill Sans" w:cs="Gill Sans"/>
          <w:color w:val="FF0000"/>
          <w:sz w:val="16"/>
          <w:szCs w:val="16"/>
        </w:rPr>
        <w:t xml:space="preserve"> or </w:t>
      </w:r>
      <w:r w:rsidR="00B34113" w:rsidRPr="00F24658">
        <w:rPr>
          <w:rFonts w:ascii="Gill Sans" w:eastAsia="Times New Roman" w:hAnsi="Gill Sans" w:cs="Gill Sans"/>
          <w:color w:val="FF0000"/>
          <w:sz w:val="16"/>
          <w:szCs w:val="16"/>
        </w:rPr>
        <w:t xml:space="preserve">ENGL Literature </w:t>
      </w:r>
      <w:r w:rsidR="00B34113">
        <w:rPr>
          <w:rFonts w:ascii="Gill Sans" w:eastAsia="Times New Roman" w:hAnsi="Gill Sans" w:cs="Gill Sans"/>
          <w:color w:val="FF0000"/>
          <w:sz w:val="16"/>
          <w:szCs w:val="16"/>
        </w:rPr>
        <w:t>(</w:t>
      </w:r>
      <w:r w:rsidR="00B34113" w:rsidRPr="00F24658">
        <w:rPr>
          <w:rFonts w:ascii="Gill Sans" w:eastAsia="Times New Roman" w:hAnsi="Gill Sans" w:cs="Gill Sans"/>
          <w:color w:val="FF0000"/>
          <w:sz w:val="16"/>
          <w:szCs w:val="16"/>
        </w:rPr>
        <w:t>ENGL 2XXX) except ENGL 2070</w:t>
      </w:r>
      <w:r w:rsidR="00B34113">
        <w:rPr>
          <w:rFonts w:ascii="Gill Sans" w:eastAsia="Times New Roman" w:hAnsi="Gill Sans" w:cs="Gill Sans"/>
          <w:color w:val="FF0000"/>
          <w:sz w:val="16"/>
          <w:szCs w:val="16"/>
        </w:rPr>
        <w:t>.</w:t>
      </w:r>
    </w:p>
    <w:p w14:paraId="372A8D2B" w14:textId="155E26C5" w:rsidR="0033142D" w:rsidRPr="004C02D6" w:rsidRDefault="0033142D" w:rsidP="004C02D6">
      <w:pPr>
        <w:spacing w:after="0" w:line="240" w:lineRule="auto"/>
        <w:rPr>
          <w:rFonts w:ascii="Gill Sans" w:eastAsia="Times New Roman" w:hAnsi="Gill Sans" w:cs="Gill Sans"/>
          <w:sz w:val="10"/>
          <w:szCs w:val="10"/>
        </w:rPr>
      </w:pPr>
      <w:bookmarkStart w:id="0" w:name="_GoBack"/>
      <w:bookmarkEnd w:id="0"/>
    </w:p>
    <w:p w14:paraId="43EBB97D" w14:textId="489BEF93" w:rsidR="009C0409" w:rsidRDefault="008B793E" w:rsidP="004C02D6">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vertAlign w:val="superscript"/>
        </w:rPr>
        <w:t>4</w:t>
      </w:r>
      <w:r w:rsidR="009C0409">
        <w:rPr>
          <w:rFonts w:ascii="Gill Sans" w:eastAsia="Times New Roman" w:hAnsi="Gill Sans" w:cs="Gill Sans"/>
          <w:color w:val="333333"/>
          <w:sz w:val="16"/>
          <w:szCs w:val="16"/>
          <w:vertAlign w:val="superscript"/>
        </w:rPr>
        <w:t xml:space="preserve"> </w:t>
      </w:r>
      <w:r w:rsidR="00D8426C" w:rsidRPr="0078489E">
        <w:rPr>
          <w:rFonts w:ascii="Gill Sans" w:eastAsia="Times New Roman" w:hAnsi="Gill Sans" w:cs="Gill Sans"/>
          <w:color w:val="333333"/>
          <w:sz w:val="16"/>
          <w:szCs w:val="16"/>
        </w:rPr>
        <w:t xml:space="preserve">Choose </w:t>
      </w:r>
      <w:r w:rsidR="00C14C59">
        <w:rPr>
          <w:rFonts w:ascii="Gill Sans" w:eastAsia="Times New Roman" w:hAnsi="Gill Sans" w:cs="Gill Sans"/>
          <w:color w:val="333333"/>
          <w:sz w:val="16"/>
          <w:szCs w:val="16"/>
        </w:rPr>
        <w:t xml:space="preserve">Science Major courses </w:t>
      </w:r>
      <w:r w:rsidR="00D8426C" w:rsidRPr="0078489E">
        <w:rPr>
          <w:rFonts w:ascii="Gill Sans" w:eastAsia="Times New Roman" w:hAnsi="Gill Sans" w:cs="Gill Sans"/>
          <w:color w:val="333333"/>
          <w:sz w:val="16"/>
          <w:szCs w:val="16"/>
        </w:rPr>
        <w:t>from Biology (BIOL)</w:t>
      </w:r>
      <w:r w:rsidR="00A0611F">
        <w:rPr>
          <w:rFonts w:ascii="Gill Sans" w:eastAsia="Times New Roman" w:hAnsi="Gill Sans" w:cs="Gill Sans"/>
          <w:color w:val="333333"/>
          <w:sz w:val="16"/>
          <w:szCs w:val="16"/>
        </w:rPr>
        <w:t xml:space="preserve"> except BIOL 1000 and BIOL 1002</w:t>
      </w:r>
      <w:r w:rsidR="00D8426C" w:rsidRPr="0078489E">
        <w:rPr>
          <w:rFonts w:ascii="Gill Sans" w:eastAsia="Times New Roman" w:hAnsi="Gill Sans" w:cs="Gill Sans"/>
          <w:color w:val="333333"/>
          <w:sz w:val="16"/>
          <w:szCs w:val="16"/>
        </w:rPr>
        <w:t>, Chemistry (CHEM), Environmental Science (E</w:t>
      </w:r>
      <w:r w:rsidR="009C0409">
        <w:rPr>
          <w:rFonts w:ascii="Gill Sans" w:eastAsia="Times New Roman" w:hAnsi="Gill Sans" w:cs="Gill Sans"/>
          <w:color w:val="333333"/>
          <w:sz w:val="16"/>
          <w:szCs w:val="16"/>
        </w:rPr>
        <w:t>NSC</w:t>
      </w:r>
      <w:r w:rsidR="00D8426C" w:rsidRPr="0078489E">
        <w:rPr>
          <w:rFonts w:ascii="Gill Sans" w:eastAsia="Times New Roman" w:hAnsi="Gill Sans" w:cs="Gill Sans"/>
          <w:color w:val="333333"/>
          <w:sz w:val="16"/>
          <w:szCs w:val="16"/>
        </w:rPr>
        <w:t>), Geology (GEOL)</w:t>
      </w:r>
      <w:r w:rsidR="00A0611F">
        <w:rPr>
          <w:rFonts w:ascii="Gill Sans" w:eastAsia="Times New Roman" w:hAnsi="Gill Sans" w:cs="Gill Sans"/>
          <w:color w:val="333333"/>
          <w:sz w:val="16"/>
          <w:szCs w:val="16"/>
        </w:rPr>
        <w:t xml:space="preserve"> except GEOL 1030</w:t>
      </w:r>
      <w:r w:rsidR="00D8426C" w:rsidRPr="0078489E">
        <w:rPr>
          <w:rFonts w:ascii="Gill Sans" w:eastAsia="Times New Roman" w:hAnsi="Gill Sans" w:cs="Gill Sans"/>
          <w:color w:val="333333"/>
          <w:sz w:val="16"/>
          <w:szCs w:val="16"/>
        </w:rPr>
        <w:t xml:space="preserve">, </w:t>
      </w:r>
      <w:r w:rsidR="00A0611F">
        <w:rPr>
          <w:rFonts w:ascii="Gill Sans" w:eastAsia="Times New Roman" w:hAnsi="Gill Sans" w:cs="Gill Sans"/>
          <w:color w:val="333333"/>
          <w:sz w:val="16"/>
          <w:szCs w:val="16"/>
        </w:rPr>
        <w:t xml:space="preserve">Physical Science (PHSC) except PHSC 1000 and PHSC 1200, </w:t>
      </w:r>
      <w:r w:rsidR="00D8426C" w:rsidRPr="0078489E">
        <w:rPr>
          <w:rFonts w:ascii="Gill Sans" w:eastAsia="Times New Roman" w:hAnsi="Gill Sans" w:cs="Gill Sans"/>
          <w:color w:val="333333"/>
          <w:sz w:val="16"/>
          <w:szCs w:val="16"/>
        </w:rPr>
        <w:t>Physics (PHYS)</w:t>
      </w:r>
      <w:r w:rsidR="00C14C59">
        <w:rPr>
          <w:rFonts w:ascii="Gill Sans" w:eastAsia="Times New Roman" w:hAnsi="Gill Sans" w:cs="Gill Sans"/>
          <w:color w:val="333333"/>
          <w:sz w:val="16"/>
          <w:szCs w:val="16"/>
        </w:rPr>
        <w:t xml:space="preserve"> or Math (MATH).</w:t>
      </w:r>
    </w:p>
    <w:p w14:paraId="580987AA" w14:textId="77777777" w:rsidR="00F556F7" w:rsidRPr="004C02D6" w:rsidRDefault="00F556F7" w:rsidP="004C02D6">
      <w:pPr>
        <w:spacing w:after="0" w:line="240" w:lineRule="auto"/>
        <w:rPr>
          <w:rFonts w:ascii="Gill Sans" w:eastAsia="Times New Roman" w:hAnsi="Gill Sans" w:cs="Gill Sans"/>
          <w:color w:val="333333"/>
          <w:sz w:val="10"/>
          <w:szCs w:val="10"/>
        </w:rPr>
      </w:pPr>
    </w:p>
    <w:p w14:paraId="424C7A4C" w14:textId="667CB6C5" w:rsidR="002B22AC" w:rsidRDefault="00C14C59" w:rsidP="004C02D6">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vertAlign w:val="superscript"/>
        </w:rPr>
        <w:t>5</w:t>
      </w:r>
      <w:r>
        <w:rPr>
          <w:rFonts w:ascii="Gill Sans" w:eastAsia="Times New Roman" w:hAnsi="Gill Sans" w:cs="Gill Sans"/>
          <w:color w:val="333333"/>
          <w:sz w:val="16"/>
          <w:szCs w:val="16"/>
        </w:rPr>
        <w:t xml:space="preserve"> Choose from ENGL Literature (ENGL 2XXX) except ENGL 2045 and ENGL 2070.</w:t>
      </w:r>
    </w:p>
    <w:p w14:paraId="29D2E830" w14:textId="75A44681" w:rsidR="004C02D6" w:rsidRPr="000D02A4" w:rsidRDefault="004C02D6" w:rsidP="004C02D6">
      <w:pPr>
        <w:spacing w:after="0" w:line="240" w:lineRule="auto"/>
        <w:rPr>
          <w:rFonts w:ascii="Gill Sans" w:eastAsia="Times New Roman" w:hAnsi="Gill Sans" w:cs="Gill Sans"/>
          <w:color w:val="333333"/>
          <w:sz w:val="8"/>
          <w:szCs w:val="8"/>
        </w:rPr>
      </w:pPr>
    </w:p>
    <w:p w14:paraId="232A9868" w14:textId="3A9FDF16" w:rsidR="000D02A4" w:rsidRPr="00A04AE5" w:rsidRDefault="000D02A4" w:rsidP="000D02A4">
      <w:pPr>
        <w:spacing w:after="0" w:line="240" w:lineRule="auto"/>
        <w:rPr>
          <w:rFonts w:ascii="Gill Sans MT" w:eastAsia="Times New Roman" w:hAnsi="Gill Sans MT" w:cs="Times New Roman"/>
          <w:sz w:val="16"/>
          <w:szCs w:val="16"/>
        </w:rPr>
      </w:pPr>
      <w:r w:rsidRPr="00067E14">
        <w:rPr>
          <w:rFonts w:ascii="Gill Sans MT" w:hAnsi="Gill Sans MT" w:cs="Gill Sans"/>
          <w:b/>
          <w:sz w:val="16"/>
          <w:szCs w:val="16"/>
        </w:rPr>
        <w:t>Transfer information:  2 + 2 Articulation Agreements</w:t>
      </w:r>
      <w:r w:rsidRPr="00A04AE5">
        <w:rPr>
          <w:rFonts w:ascii="Gill Sans MT" w:eastAsia="Times New Roman" w:hAnsi="Gill Sans MT" w:cs="Times New Roman"/>
          <w:color w:val="000000"/>
          <w:sz w:val="16"/>
          <w:szCs w:val="16"/>
        </w:rPr>
        <w:t xml:space="preserve"> </w:t>
      </w:r>
      <w:r>
        <w:rPr>
          <w:rFonts w:ascii="Gill Sans MT" w:eastAsia="Times New Roman" w:hAnsi="Gill Sans MT" w:cs="Times New Roman"/>
          <w:color w:val="000000"/>
          <w:sz w:val="16"/>
          <w:szCs w:val="16"/>
        </w:rPr>
        <w:t xml:space="preserve">- </w:t>
      </w:r>
      <w:r w:rsidRPr="00A04AE5">
        <w:rPr>
          <w:rFonts w:ascii="Gill Sans MT" w:eastAsia="Times New Roman" w:hAnsi="Gill Sans MT" w:cs="Times New Roman"/>
          <w:color w:val="000000"/>
          <w:sz w:val="16"/>
          <w:szCs w:val="16"/>
        </w:rPr>
        <w:t>SLCC offers various 2</w:t>
      </w:r>
      <w:r>
        <w:rPr>
          <w:rFonts w:ascii="Gill Sans MT" w:eastAsia="Times New Roman" w:hAnsi="Gill Sans MT" w:cs="Times New Roman"/>
          <w:color w:val="000000"/>
          <w:sz w:val="16"/>
          <w:szCs w:val="16"/>
        </w:rPr>
        <w:t>+2 programs in this major. 2+2 programs</w:t>
      </w:r>
      <w:r w:rsidRPr="00A04AE5">
        <w:rPr>
          <w:rFonts w:ascii="Gill Sans MT" w:eastAsia="Times New Roman" w:hAnsi="Gill Sans MT" w:cs="Times New Roman"/>
          <w:color w:val="000000"/>
          <w:sz w:val="16"/>
          <w:szCs w:val="16"/>
        </w:rPr>
        <w:t xml:space="preserve"> are designed for SLCC graduates who intend to transfer to specific 4-year institutions.  Students complete the requirements for their SLCC associate's degree by taking courses that will apply to their major at </w:t>
      </w:r>
      <w:r>
        <w:rPr>
          <w:rFonts w:ascii="Gill Sans MT" w:eastAsia="Times New Roman" w:hAnsi="Gill Sans MT" w:cs="Times New Roman"/>
          <w:color w:val="000000"/>
          <w:sz w:val="16"/>
          <w:szCs w:val="16"/>
        </w:rPr>
        <w:t xml:space="preserve">a specific 4-year institution </w:t>
      </w:r>
      <w:r w:rsidRPr="00A04AE5">
        <w:rPr>
          <w:rFonts w:ascii="Gill Sans MT" w:eastAsia="Times New Roman" w:hAnsi="Gill Sans MT" w:cs="Times New Roman"/>
          <w:color w:val="000000"/>
          <w:sz w:val="16"/>
          <w:szCs w:val="16"/>
        </w:rPr>
        <w:t xml:space="preserve"> Review the </w:t>
      </w:r>
      <w:r>
        <w:rPr>
          <w:rFonts w:ascii="Gill Sans MT" w:eastAsia="Times New Roman" w:hAnsi="Gill Sans MT" w:cs="Times New Roman"/>
          <w:color w:val="000000"/>
          <w:sz w:val="16"/>
          <w:szCs w:val="16"/>
        </w:rPr>
        <w:t xml:space="preserve">transfer agreement section in our </w:t>
      </w:r>
      <w:r w:rsidRPr="00A04AE5">
        <w:rPr>
          <w:rFonts w:ascii="Gill Sans MT" w:eastAsia="Times New Roman" w:hAnsi="Gill Sans MT" w:cs="Times New Roman"/>
          <w:color w:val="000000"/>
          <w:sz w:val="16"/>
          <w:szCs w:val="16"/>
        </w:rPr>
        <w:t>college catalog (</w:t>
      </w:r>
      <w:hyperlink r:id="rId10" w:history="1">
        <w:r w:rsidRPr="00695BBC">
          <w:rPr>
            <w:rStyle w:val="Hyperlink"/>
            <w:rFonts w:ascii="Gill Sans MT" w:eastAsia="Times New Roman" w:hAnsi="Gill Sans MT" w:cs="Times New Roman"/>
            <w:sz w:val="16"/>
            <w:szCs w:val="16"/>
          </w:rPr>
          <w:t>http://catalog.solacc.edu</w:t>
        </w:r>
      </w:hyperlink>
      <w:r>
        <w:rPr>
          <w:rFonts w:ascii="Gill Sans MT" w:eastAsia="Times New Roman" w:hAnsi="Gill Sans MT" w:cs="Times New Roman"/>
          <w:color w:val="000000"/>
          <w:sz w:val="16"/>
          <w:szCs w:val="16"/>
        </w:rPr>
        <w:t xml:space="preserve">) </w:t>
      </w:r>
      <w:r w:rsidRPr="00A04AE5">
        <w:rPr>
          <w:rFonts w:ascii="Gill Sans MT" w:eastAsia="Times New Roman" w:hAnsi="Gill Sans MT" w:cs="Times New Roman"/>
          <w:color w:val="000000"/>
          <w:sz w:val="16"/>
          <w:szCs w:val="16"/>
        </w:rPr>
        <w:t>for copies of our 2+2 degree plans</w:t>
      </w:r>
      <w:r>
        <w:rPr>
          <w:rFonts w:ascii="Gill Sans MT" w:eastAsia="Times New Roman" w:hAnsi="Gill Sans MT" w:cs="Times New Roman"/>
          <w:color w:val="000000"/>
          <w:sz w:val="16"/>
          <w:szCs w:val="16"/>
        </w:rPr>
        <w:t xml:space="preserve"> in Biology</w:t>
      </w:r>
    </w:p>
    <w:p w14:paraId="3A31CA4C" w14:textId="77777777" w:rsidR="000D02A4" w:rsidRDefault="000D02A4" w:rsidP="004C02D6">
      <w:pPr>
        <w:spacing w:after="0" w:line="240" w:lineRule="auto"/>
        <w:rPr>
          <w:rFonts w:ascii="Gill Sans" w:eastAsia="Times New Roman" w:hAnsi="Gill Sans" w:cs="Gill Sans"/>
          <w:color w:val="333333"/>
          <w:sz w:val="16"/>
          <w:szCs w:val="16"/>
        </w:rPr>
      </w:pPr>
    </w:p>
    <w:p w14:paraId="740F3F78" w14:textId="1FAC9D1E" w:rsidR="004C02D6" w:rsidRPr="004C02D6" w:rsidRDefault="004C02D6" w:rsidP="004C02D6">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Pr>
          <w:rFonts w:ascii="Gill Sans" w:hAnsi="Gill Sans" w:cs="Gill Sans"/>
          <w:sz w:val="14"/>
          <w:szCs w:val="14"/>
        </w:rPr>
        <w:t>OAA9/18</w:t>
      </w:r>
      <w:r w:rsidR="007254CA">
        <w:rPr>
          <w:rFonts w:ascii="Gill Sans" w:hAnsi="Gill Sans" w:cs="Gill Sans"/>
          <w:sz w:val="14"/>
          <w:szCs w:val="14"/>
        </w:rPr>
        <w:t xml:space="preserve"> Updated 11/18</w:t>
      </w:r>
    </w:p>
    <w:sectPr w:rsidR="004C02D6" w:rsidRPr="004C02D6"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DB27" w14:textId="77777777" w:rsidR="002D125B" w:rsidRDefault="002D125B" w:rsidP="00B375C5">
      <w:pPr>
        <w:spacing w:after="0" w:line="240" w:lineRule="auto"/>
      </w:pPr>
      <w:r>
        <w:separator/>
      </w:r>
    </w:p>
  </w:endnote>
  <w:endnote w:type="continuationSeparator" w:id="0">
    <w:p w14:paraId="62DE1ED5" w14:textId="77777777" w:rsidR="002D125B" w:rsidRDefault="002D125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F520" w14:textId="77777777" w:rsidR="002D125B" w:rsidRDefault="002D125B" w:rsidP="00B375C5">
      <w:pPr>
        <w:spacing w:after="0" w:line="240" w:lineRule="auto"/>
      </w:pPr>
      <w:r>
        <w:separator/>
      </w:r>
    </w:p>
  </w:footnote>
  <w:footnote w:type="continuationSeparator" w:id="0">
    <w:p w14:paraId="5EECB198" w14:textId="77777777" w:rsidR="002D125B" w:rsidRDefault="002D125B" w:rsidP="00B3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C6C"/>
    <w:multiLevelType w:val="hybridMultilevel"/>
    <w:tmpl w:val="DF1E0678"/>
    <w:lvl w:ilvl="0" w:tplc="D0A026C0">
      <w:start w:val="5"/>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0C4692"/>
    <w:rsid w:val="000D02A4"/>
    <w:rsid w:val="00101DB9"/>
    <w:rsid w:val="001136FB"/>
    <w:rsid w:val="00133844"/>
    <w:rsid w:val="001414BB"/>
    <w:rsid w:val="00150182"/>
    <w:rsid w:val="00152507"/>
    <w:rsid w:val="00154405"/>
    <w:rsid w:val="00174296"/>
    <w:rsid w:val="00177DFA"/>
    <w:rsid w:val="00185604"/>
    <w:rsid w:val="001911C4"/>
    <w:rsid w:val="00194BBA"/>
    <w:rsid w:val="001971D0"/>
    <w:rsid w:val="001A29CE"/>
    <w:rsid w:val="001C53D6"/>
    <w:rsid w:val="001D3050"/>
    <w:rsid w:val="001D3BE7"/>
    <w:rsid w:val="001E36E4"/>
    <w:rsid w:val="001F06D6"/>
    <w:rsid w:val="002067EC"/>
    <w:rsid w:val="0022434E"/>
    <w:rsid w:val="00226119"/>
    <w:rsid w:val="00261C75"/>
    <w:rsid w:val="002672FA"/>
    <w:rsid w:val="00271867"/>
    <w:rsid w:val="0028044A"/>
    <w:rsid w:val="00296C6C"/>
    <w:rsid w:val="002A6529"/>
    <w:rsid w:val="002B22AC"/>
    <w:rsid w:val="002D125B"/>
    <w:rsid w:val="00313635"/>
    <w:rsid w:val="0033142D"/>
    <w:rsid w:val="00353BC9"/>
    <w:rsid w:val="00383E6B"/>
    <w:rsid w:val="00393EC6"/>
    <w:rsid w:val="003B04FA"/>
    <w:rsid w:val="003B0F97"/>
    <w:rsid w:val="003B6870"/>
    <w:rsid w:val="003B7A43"/>
    <w:rsid w:val="003C5D5B"/>
    <w:rsid w:val="003D1F99"/>
    <w:rsid w:val="003F0285"/>
    <w:rsid w:val="004015F9"/>
    <w:rsid w:val="004058C5"/>
    <w:rsid w:val="00432234"/>
    <w:rsid w:val="00455147"/>
    <w:rsid w:val="0046211E"/>
    <w:rsid w:val="00471E53"/>
    <w:rsid w:val="00481434"/>
    <w:rsid w:val="004A4A8E"/>
    <w:rsid w:val="004A6600"/>
    <w:rsid w:val="004B7011"/>
    <w:rsid w:val="004C02D6"/>
    <w:rsid w:val="004D229A"/>
    <w:rsid w:val="004D51A7"/>
    <w:rsid w:val="005136D3"/>
    <w:rsid w:val="00516075"/>
    <w:rsid w:val="00523D75"/>
    <w:rsid w:val="0052413B"/>
    <w:rsid w:val="005244C6"/>
    <w:rsid w:val="00544F57"/>
    <w:rsid w:val="0056472F"/>
    <w:rsid w:val="00584F98"/>
    <w:rsid w:val="00591997"/>
    <w:rsid w:val="005925EC"/>
    <w:rsid w:val="005932AF"/>
    <w:rsid w:val="005A5B58"/>
    <w:rsid w:val="005B3258"/>
    <w:rsid w:val="005C5DC7"/>
    <w:rsid w:val="005E01D4"/>
    <w:rsid w:val="00620EC1"/>
    <w:rsid w:val="00632577"/>
    <w:rsid w:val="0067545E"/>
    <w:rsid w:val="00680FA3"/>
    <w:rsid w:val="00685892"/>
    <w:rsid w:val="00692766"/>
    <w:rsid w:val="006C0A40"/>
    <w:rsid w:val="006D1600"/>
    <w:rsid w:val="006E65F6"/>
    <w:rsid w:val="006F0D30"/>
    <w:rsid w:val="006F30C6"/>
    <w:rsid w:val="00701C54"/>
    <w:rsid w:val="007254CA"/>
    <w:rsid w:val="007425B3"/>
    <w:rsid w:val="007502CC"/>
    <w:rsid w:val="007742D3"/>
    <w:rsid w:val="0078489E"/>
    <w:rsid w:val="007B771C"/>
    <w:rsid w:val="007D2CA5"/>
    <w:rsid w:val="007F23F7"/>
    <w:rsid w:val="00803422"/>
    <w:rsid w:val="008156B6"/>
    <w:rsid w:val="00827D87"/>
    <w:rsid w:val="00834D4D"/>
    <w:rsid w:val="00845504"/>
    <w:rsid w:val="00851F55"/>
    <w:rsid w:val="00856796"/>
    <w:rsid w:val="008574CC"/>
    <w:rsid w:val="008614D9"/>
    <w:rsid w:val="00871D3A"/>
    <w:rsid w:val="0089112E"/>
    <w:rsid w:val="008919AD"/>
    <w:rsid w:val="00891F40"/>
    <w:rsid w:val="00892134"/>
    <w:rsid w:val="008B2CEC"/>
    <w:rsid w:val="008B793E"/>
    <w:rsid w:val="008C53AA"/>
    <w:rsid w:val="00924393"/>
    <w:rsid w:val="00945FF3"/>
    <w:rsid w:val="00963D33"/>
    <w:rsid w:val="009A29B7"/>
    <w:rsid w:val="009A43D3"/>
    <w:rsid w:val="009C0409"/>
    <w:rsid w:val="009D16FB"/>
    <w:rsid w:val="009D7062"/>
    <w:rsid w:val="00A046E3"/>
    <w:rsid w:val="00A0611F"/>
    <w:rsid w:val="00A11941"/>
    <w:rsid w:val="00A1481C"/>
    <w:rsid w:val="00A220B7"/>
    <w:rsid w:val="00A24A7C"/>
    <w:rsid w:val="00A30942"/>
    <w:rsid w:val="00A51E3C"/>
    <w:rsid w:val="00A60948"/>
    <w:rsid w:val="00A66F0F"/>
    <w:rsid w:val="00AC0AC1"/>
    <w:rsid w:val="00AD5CC2"/>
    <w:rsid w:val="00AF2B60"/>
    <w:rsid w:val="00B16A5E"/>
    <w:rsid w:val="00B31596"/>
    <w:rsid w:val="00B34113"/>
    <w:rsid w:val="00B375C5"/>
    <w:rsid w:val="00B407AA"/>
    <w:rsid w:val="00B42519"/>
    <w:rsid w:val="00B8095D"/>
    <w:rsid w:val="00BA53C0"/>
    <w:rsid w:val="00BB26F7"/>
    <w:rsid w:val="00C119C1"/>
    <w:rsid w:val="00C14C59"/>
    <w:rsid w:val="00C52346"/>
    <w:rsid w:val="00C9604F"/>
    <w:rsid w:val="00CC6804"/>
    <w:rsid w:val="00CE7D6D"/>
    <w:rsid w:val="00D0140B"/>
    <w:rsid w:val="00D0691A"/>
    <w:rsid w:val="00D114A1"/>
    <w:rsid w:val="00D13B36"/>
    <w:rsid w:val="00D169E1"/>
    <w:rsid w:val="00D21B83"/>
    <w:rsid w:val="00D242B3"/>
    <w:rsid w:val="00D41764"/>
    <w:rsid w:val="00D50EC4"/>
    <w:rsid w:val="00D8426C"/>
    <w:rsid w:val="00D90708"/>
    <w:rsid w:val="00D92329"/>
    <w:rsid w:val="00DA1D7D"/>
    <w:rsid w:val="00DA7081"/>
    <w:rsid w:val="00DB331B"/>
    <w:rsid w:val="00E03397"/>
    <w:rsid w:val="00E135D0"/>
    <w:rsid w:val="00E26722"/>
    <w:rsid w:val="00E73D17"/>
    <w:rsid w:val="00E73E7C"/>
    <w:rsid w:val="00EB0746"/>
    <w:rsid w:val="00EF2A63"/>
    <w:rsid w:val="00F24658"/>
    <w:rsid w:val="00F25DDE"/>
    <w:rsid w:val="00F43A3E"/>
    <w:rsid w:val="00F556F7"/>
    <w:rsid w:val="00F56B4C"/>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6CE9FA90-EDD1-F14F-889B-83F39007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0D0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solacc.ed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E991-6FB5-A246-9EE6-17767751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6</cp:revision>
  <cp:lastPrinted>2018-11-30T18:25:00Z</cp:lastPrinted>
  <dcterms:created xsi:type="dcterms:W3CDTF">2018-11-13T17:43:00Z</dcterms:created>
  <dcterms:modified xsi:type="dcterms:W3CDTF">2018-12-03T14:44:00Z</dcterms:modified>
</cp:coreProperties>
</file>